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42"/>
        <w:tblW w:w="5000" w:type="pct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outset" w:sz="6" w:space="0" w:color="808080"/>
          <w:insideV w:val="outset" w:sz="6" w:space="0" w:color="80808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26"/>
        <w:gridCol w:w="1953"/>
        <w:gridCol w:w="1484"/>
      </w:tblGrid>
      <w:tr w:rsidR="00765AEA" w:rsidRPr="00226335" w:rsidTr="00226335">
        <w:trPr>
          <w:trHeight w:val="580"/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765AEA" w:rsidRPr="00226335" w:rsidRDefault="00765AEA" w:rsidP="00765AEA">
            <w:pPr>
              <w:spacing w:after="0" w:line="240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Областное государственное бюджетное</w:t>
            </w:r>
          </w:p>
          <w:p w:rsidR="00765AEA" w:rsidRPr="00226335" w:rsidRDefault="00765AEA" w:rsidP="00765AEA">
            <w:pPr>
              <w:spacing w:after="0" w:line="240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профессиональное образовательное учреждение</w:t>
            </w:r>
          </w:p>
          <w:p w:rsidR="00765AEA" w:rsidRPr="00226335" w:rsidRDefault="00765AEA" w:rsidP="00765AEA">
            <w:pPr>
              <w:spacing w:after="0" w:line="240" w:lineRule="auto"/>
              <w:ind w:left="1" w:firstLine="0"/>
              <w:jc w:val="center"/>
              <w:rPr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«Ульяновский техникум питания и торговли»</w:t>
            </w:r>
          </w:p>
        </w:tc>
      </w:tr>
      <w:tr w:rsidR="00765AEA" w:rsidRPr="00226335" w:rsidTr="00226335">
        <w:trPr>
          <w:trHeight w:val="129"/>
          <w:tblCellSpacing w:w="0" w:type="dxa"/>
        </w:trPr>
        <w:tc>
          <w:tcPr>
            <w:tcW w:w="33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5AEA" w:rsidRPr="00226335" w:rsidRDefault="00765AEA" w:rsidP="00765A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документа:</w:t>
            </w:r>
          </w:p>
          <w:p w:rsidR="00765AEA" w:rsidRPr="00226335" w:rsidRDefault="00765AEA" w:rsidP="00765AE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Рабочая программа общеобразовательной дисциплины ОДБ.12 «Химия»</w:t>
            </w:r>
          </w:p>
          <w:p w:rsidR="00765AEA" w:rsidRPr="00226335" w:rsidRDefault="00765AEA" w:rsidP="00765AEA">
            <w:pPr>
              <w:spacing w:line="240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Соответствует ГОСТ Р ИСО 9001-2015, ГОСТ Р 52614.2-2006 (п. 4.1, 4.2.3, 4.2.4, 5.5.3, 5.6.2, 7.5, 8.2.3, 8.4, 8.5)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5AEA" w:rsidRPr="00226335" w:rsidRDefault="00765AEA" w:rsidP="00765AEA">
            <w:pPr>
              <w:spacing w:line="240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>Редакция № 1</w:t>
            </w:r>
          </w:p>
          <w:p w:rsidR="00765AEA" w:rsidRPr="00226335" w:rsidRDefault="00765AEA" w:rsidP="00765AEA">
            <w:pPr>
              <w:spacing w:line="240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>Изменение № 0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5AEA" w:rsidRPr="00226335" w:rsidRDefault="00765AEA" w:rsidP="00765AEA">
            <w:pPr>
              <w:spacing w:line="240" w:lineRule="auto"/>
              <w:ind w:left="1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>Лист 1 из 5</w:t>
            </w: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noProof/>
          <w:szCs w:val="28"/>
          <w:lang w:val="ru-RU"/>
        </w:rPr>
      </w:pPr>
      <w:r w:rsidRPr="00226335">
        <w:rPr>
          <w:rFonts w:ascii="Times New Roman" w:hAnsi="Times New Roman" w:cs="Times New Roman"/>
          <w:b/>
          <w:bCs/>
          <w:noProof/>
          <w:szCs w:val="28"/>
          <w:lang w:val="ru-RU"/>
        </w:rPr>
        <w:t>ПРОГРАММА ОБЩЕОБРАЗОВАТЕЛЬНОЙ ДИСЦИПЛИНЫ</w:t>
      </w: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noProof/>
          <w:szCs w:val="28"/>
          <w:lang w:val="ru-RU"/>
        </w:rPr>
      </w:pPr>
      <w:r w:rsidRPr="00226335">
        <w:rPr>
          <w:rFonts w:ascii="Times New Roman" w:hAnsi="Times New Roman" w:cs="Times New Roman"/>
          <w:b/>
          <w:noProof/>
          <w:szCs w:val="28"/>
          <w:lang w:val="ru-RU"/>
        </w:rPr>
        <w:t>ОДБ.12 ХИМИЯ</w:t>
      </w: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i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i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i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i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noProof/>
          <w:szCs w:val="28"/>
          <w:lang w:val="ru-RU"/>
        </w:rPr>
      </w:pPr>
      <w:r w:rsidRPr="00226335">
        <w:rPr>
          <w:rFonts w:ascii="Times New Roman" w:hAnsi="Times New Roman" w:cs="Times New Roman"/>
          <w:b/>
          <w:noProof/>
          <w:szCs w:val="28"/>
          <w:lang w:val="ru-RU"/>
        </w:rPr>
        <w:t>43.01.09</w:t>
      </w:r>
      <w:r w:rsidRPr="00226335">
        <w:rPr>
          <w:rFonts w:ascii="Times New Roman" w:hAnsi="Times New Roman" w:cs="Times New Roman"/>
          <w:b/>
          <w:noProof/>
          <w:szCs w:val="28"/>
          <w:lang w:val="ru-RU"/>
        </w:rPr>
        <w:tab/>
        <w:t>ПОВАР, КОНДИТЕР</w:t>
      </w: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 w:val="22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noProof/>
          <w:szCs w:val="28"/>
          <w:lang w:val="ru-RU"/>
        </w:rPr>
      </w:pPr>
      <w:r w:rsidRPr="00226335">
        <w:rPr>
          <w:rFonts w:ascii="Times New Roman" w:hAnsi="Times New Roman" w:cs="Times New Roman"/>
          <w:noProof/>
          <w:szCs w:val="28"/>
          <w:lang w:val="ru-RU"/>
        </w:rPr>
        <w:t>Ульяновск 2024</w:t>
      </w: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 xml:space="preserve">Рабочая программа общеобразовательной учебной дисциплины «Химия» составлена на основе примерной рабочей программы общеобразовательной программы «Химия» для профессиональных образовательных организаций, разработанной под руководством: Петровой Юлии Юрьевны, канд. хим. наук, доцент, соруководитель:  Дорофеева Маргарита Юрьевна, канд. тех. наук, авторским коллективом: Безуевская Валерия Александровна, канд. пед. наук, доцент, Шиндяпина Ирина Анатольевна, Матвеева Ольга Сергеевна, канд. пед. наук, Ермолович Евгения Леонидовна, Лысых Майя Александровна </w:t>
      </w: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Рецензенты: Карлов С.С. – доктор химических наук, профессор, и.о. декана химического факультета МГУ им. М.В. Ломоносова; Керимов Э.Ю. - кандидат химических наук, доцент, доцент кафедры общей химии химического факультета МГУ имени М.В. Ломоносова, старший методист Университетской гимназии МГУ имени М.В. Ломоносова </w:t>
      </w: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tbl>
      <w:tblPr>
        <w:tblW w:w="10450" w:type="dxa"/>
        <w:tblInd w:w="-34" w:type="dxa"/>
        <w:tblLook w:val="04A0" w:firstRow="1" w:lastRow="0" w:firstColumn="1" w:lastColumn="0" w:noHBand="0" w:noVBand="1"/>
      </w:tblPr>
      <w:tblGrid>
        <w:gridCol w:w="5529"/>
        <w:gridCol w:w="4921"/>
      </w:tblGrid>
      <w:tr w:rsidR="00765AEA" w:rsidRPr="00226335" w:rsidTr="00226335">
        <w:tc>
          <w:tcPr>
            <w:tcW w:w="5529" w:type="dxa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>РЕКОМЕНДОВАНА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на заседании МК УГПС 43.00.00. Сервиз и туризм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Председатель МК</w:t>
            </w:r>
          </w:p>
          <w:p w:rsidR="00765AEA" w:rsidRPr="00226335" w:rsidRDefault="00765AEA" w:rsidP="00226335">
            <w:pPr>
              <w:spacing w:after="0" w:line="240" w:lineRule="auto"/>
              <w:ind w:left="0" w:right="40" w:firstLine="0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_________________________  </w:t>
            </w:r>
            <w:r w:rsidRPr="0022633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  <w:t>А.А. Абрамова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Cs/>
                <w:noProof/>
                <w:sz w:val="24"/>
                <w:szCs w:val="24"/>
                <w:lang w:val="ru-RU"/>
              </w:rPr>
              <w:t xml:space="preserve">Протокол №1 </w:t>
            </w:r>
            <w:r w:rsidRPr="0022633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  <w:t>от 26.08.2024 г.</w:t>
            </w:r>
          </w:p>
          <w:p w:rsidR="00765AEA" w:rsidRPr="00226335" w:rsidRDefault="00765AEA" w:rsidP="00226335">
            <w:pPr>
              <w:spacing w:after="0" w:line="240" w:lineRule="auto"/>
              <w:ind w:left="323" w:firstLine="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4921" w:type="dxa"/>
          </w:tcPr>
          <w:p w:rsidR="00765AEA" w:rsidRPr="00226335" w:rsidRDefault="00765AEA" w:rsidP="00226335">
            <w:pPr>
              <w:spacing w:after="0" w:line="240" w:lineRule="auto"/>
              <w:ind w:left="323"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>УТВЕРЖДАЮ</w:t>
            </w:r>
          </w:p>
          <w:p w:rsidR="00765AEA" w:rsidRPr="00226335" w:rsidRDefault="00765AEA" w:rsidP="00226335">
            <w:pPr>
              <w:spacing w:after="0" w:line="240" w:lineRule="auto"/>
              <w:ind w:left="323"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40" w:lineRule="auto"/>
              <w:ind w:left="323" w:firstLine="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Заместитель директора по учебной работе</w:t>
            </w:r>
          </w:p>
          <w:p w:rsidR="00765AEA" w:rsidRPr="00226335" w:rsidRDefault="00765AEA" w:rsidP="00226335">
            <w:pPr>
              <w:spacing w:after="0" w:line="240" w:lineRule="auto"/>
              <w:ind w:left="323" w:firstLine="0"/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40" w:lineRule="auto"/>
              <w:ind w:left="39" w:firstLine="0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 xml:space="preserve">     ____________________    </w:t>
            </w:r>
            <w:r w:rsidRPr="0022633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  <w:t xml:space="preserve"> Ю.Ю. Бесова</w:t>
            </w:r>
          </w:p>
          <w:p w:rsidR="00765AEA" w:rsidRPr="00226335" w:rsidRDefault="00765AEA" w:rsidP="00226335">
            <w:pPr>
              <w:spacing w:after="0" w:line="240" w:lineRule="auto"/>
              <w:ind w:left="323" w:firstLine="0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ru-RU"/>
              </w:rPr>
              <w:t>26.08.2024 г.</w:t>
            </w:r>
          </w:p>
        </w:tc>
      </w:tr>
    </w:tbl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765AEA" w:rsidRPr="00226335" w:rsidRDefault="00765AEA" w:rsidP="00765AEA">
      <w:pPr>
        <w:spacing w:after="158" w:line="259" w:lineRule="auto"/>
        <w:ind w:left="-165" w:firstLine="709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Рецензент: </w:t>
      </w:r>
    </w:p>
    <w:p w:rsidR="00765AEA" w:rsidRPr="00226335" w:rsidRDefault="00765AEA" w:rsidP="00765AEA">
      <w:pPr>
        <w:spacing w:after="158" w:line="259" w:lineRule="auto"/>
        <w:ind w:left="0" w:firstLine="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Директор ООО «Комбинат социального питания»   С.К. Кондрев</w:t>
      </w:r>
    </w:p>
    <w:p w:rsidR="00765AEA" w:rsidRPr="00226335" w:rsidRDefault="00765AEA" w:rsidP="00765AEA">
      <w:pPr>
        <w:spacing w:after="158" w:line="259" w:lineRule="auto"/>
        <w:ind w:left="0" w:firstLine="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</w:p>
    <w:p w:rsidR="00765AEA" w:rsidRPr="00226335" w:rsidRDefault="00765AEA" w:rsidP="00765AEA">
      <w:pPr>
        <w:spacing w:after="158" w:line="259" w:lineRule="auto"/>
        <w:ind w:left="0" w:firstLine="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Составитель: Романова Е.Н.</w:t>
      </w:r>
    </w:p>
    <w:p w:rsidR="00765AEA" w:rsidRPr="00226335" w:rsidRDefault="00765AEA" w:rsidP="00765AEA">
      <w:pPr>
        <w:spacing w:after="158" w:line="259" w:lineRule="auto"/>
        <w:ind w:left="0" w:firstLine="0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Преподаватель: Ганина Е.В.</w:t>
      </w:r>
    </w:p>
    <w:p w:rsidR="00765AEA" w:rsidRPr="00226335" w:rsidRDefault="00765AEA" w:rsidP="00765AEA">
      <w:pPr>
        <w:spacing w:after="28" w:line="259" w:lineRule="auto"/>
        <w:ind w:left="1"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65AEA" w:rsidRPr="00226335" w:rsidRDefault="00765AEA" w:rsidP="00765AEA">
      <w:pPr>
        <w:spacing w:after="0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0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0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0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0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21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21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21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21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21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21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0" w:line="259" w:lineRule="auto"/>
        <w:ind w:left="1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eastAsia="Times New Roman" w:hAnsi="Times New Roman" w:cs="Times New Roman"/>
          <w:szCs w:val="28"/>
          <w:lang w:val="ru-RU"/>
        </w:rPr>
        <w:lastRenderedPageBreak/>
        <w:t xml:space="preserve"> </w:t>
      </w:r>
      <w:r w:rsidRPr="00226335">
        <w:rPr>
          <w:rFonts w:ascii="Times New Roman" w:eastAsia="Times New Roman" w:hAnsi="Times New Roman" w:cs="Times New Roman"/>
          <w:szCs w:val="28"/>
          <w:lang w:val="ru-RU"/>
        </w:rPr>
        <w:tab/>
      </w: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p w:rsidR="00765AEA" w:rsidRPr="00226335" w:rsidRDefault="00765AEA" w:rsidP="00765AEA">
      <w:pPr>
        <w:spacing w:after="1" w:line="257" w:lineRule="auto"/>
        <w:ind w:left="10" w:right="75" w:firstLine="0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  <w:r w:rsidRPr="00226335">
        <w:rPr>
          <w:rFonts w:ascii="Times New Roman" w:hAnsi="Times New Roman" w:cs="Times New Roman"/>
          <w:b/>
          <w:bCs/>
          <w:szCs w:val="28"/>
          <w:lang w:val="ru-RU"/>
        </w:rPr>
        <w:t>СОДЕРЖАНИЕ</w:t>
      </w:r>
    </w:p>
    <w:p w:rsidR="00765AEA" w:rsidRPr="00226335" w:rsidRDefault="00765AEA" w:rsidP="00765AEA">
      <w:pPr>
        <w:spacing w:after="0" w:line="259" w:lineRule="auto"/>
        <w:ind w:left="1" w:firstLine="0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color w:val="2F5496"/>
          <w:szCs w:val="28"/>
          <w:lang w:val="ru-RU"/>
        </w:rPr>
        <w:t xml:space="preserve"> </w:t>
      </w:r>
    </w:p>
    <w:p w:rsidR="00765AEA" w:rsidRPr="00226335" w:rsidRDefault="00765AEA" w:rsidP="00765AEA">
      <w:pPr>
        <w:ind w:firstLine="0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1. Общая характеристика рабочей программы общеобразовательной дисциплины «Химия»…………………………………………………………………………………4</w:t>
      </w:r>
    </w:p>
    <w:p w:rsidR="00765AEA" w:rsidRPr="00226335" w:rsidRDefault="00765AEA" w:rsidP="00765AEA">
      <w:pPr>
        <w:ind w:firstLine="0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2. Структура и содержание общеобразовательной дисциплины «Химия» ………………………………………………………………………………….………19</w:t>
      </w:r>
    </w:p>
    <w:p w:rsidR="00765AEA" w:rsidRPr="00226335" w:rsidRDefault="00765AEA" w:rsidP="00765AEA">
      <w:pPr>
        <w:ind w:firstLine="0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3. Условия реализации программы общеобразовательной дисциплины……………………………………………………………………………35</w:t>
      </w:r>
    </w:p>
    <w:p w:rsidR="00765AEA" w:rsidRPr="00226335" w:rsidRDefault="00765AEA" w:rsidP="00765AEA">
      <w:pPr>
        <w:ind w:firstLine="0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4. Контроль и оценка результатов освоения общеобразовательной дисциплины ……………………………………….…………………………...…………….………39</w:t>
      </w:r>
    </w:p>
    <w:p w:rsidR="00765AEA" w:rsidRPr="00226335" w:rsidRDefault="00765AEA" w:rsidP="00765AEA">
      <w:pPr>
        <w:ind w:firstLine="0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  <w:sectPr w:rsidR="00765AEA" w:rsidRPr="00226335" w:rsidSect="00226335">
          <w:footerReference w:type="even" r:id="rId7"/>
          <w:footerReference w:type="default" r:id="rId8"/>
          <w:footerReference w:type="first" r:id="rId9"/>
          <w:pgSz w:w="11906" w:h="16838"/>
          <w:pgMar w:top="1134" w:right="707" w:bottom="1185" w:left="1276" w:header="720" w:footer="720" w:gutter="0"/>
          <w:cols w:space="720"/>
          <w:titlePg/>
        </w:sectPr>
      </w:pPr>
      <w:r w:rsidRPr="00226335">
        <w:rPr>
          <w:rFonts w:ascii="Times New Roman" w:hAnsi="Times New Roman" w:cs="Times New Roman"/>
          <w:szCs w:val="28"/>
          <w:lang w:val="ru-RU"/>
        </w:rPr>
        <w:br w:type="page"/>
      </w:r>
    </w:p>
    <w:p w:rsidR="00765AEA" w:rsidRPr="00226335" w:rsidRDefault="00765AEA" w:rsidP="00765AEA">
      <w:pPr>
        <w:spacing w:after="0" w:line="259" w:lineRule="auto"/>
        <w:ind w:left="0" w:firstLine="709"/>
        <w:jc w:val="center"/>
        <w:rPr>
          <w:rFonts w:ascii="Times New Roman" w:hAnsi="Times New Roman" w:cs="Times New Roman"/>
          <w:b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lastRenderedPageBreak/>
        <w:t>1</w:t>
      </w:r>
      <w:r w:rsidRPr="00226335">
        <w:rPr>
          <w:rFonts w:ascii="Times New Roman" w:hAnsi="Times New Roman" w:cs="Times New Roman"/>
          <w:b/>
          <w:szCs w:val="28"/>
          <w:lang w:val="ru-RU"/>
        </w:rPr>
        <w:t>. Общая характеристика рабочей программы общеобразовательной дисциплины «Химия»</w:t>
      </w:r>
    </w:p>
    <w:p w:rsidR="00765AEA" w:rsidRPr="00226335" w:rsidRDefault="00765AEA" w:rsidP="00765AEA">
      <w:pPr>
        <w:ind w:left="-6" w:right="57" w:firstLine="720"/>
        <w:jc w:val="center"/>
        <w:rPr>
          <w:rFonts w:ascii="Times New Roman" w:hAnsi="Times New Roman" w:cs="Times New Roman"/>
          <w:b/>
          <w:szCs w:val="28"/>
          <w:lang w:val="ru-RU"/>
        </w:rPr>
      </w:pPr>
      <w:r w:rsidRPr="00226335">
        <w:rPr>
          <w:rFonts w:ascii="Times New Roman" w:hAnsi="Times New Roman" w:cs="Times New Roman"/>
          <w:b/>
          <w:szCs w:val="28"/>
          <w:lang w:val="ru-RU"/>
        </w:rPr>
        <w:t>1.1. Место дисциплины в структуре основной профессиональной образовательной программы</w:t>
      </w:r>
    </w:p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по профессии/специальности 43.01.09. Повар, кондитер.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color w:val="auto"/>
          <w:szCs w:val="28"/>
          <w:lang w:val="ru-RU"/>
        </w:rPr>
      </w:pPr>
      <w:r w:rsidRPr="00226335">
        <w:rPr>
          <w:rFonts w:ascii="Times New Roman" w:hAnsi="Times New Roman" w:cs="Times New Roman"/>
          <w:color w:val="auto"/>
          <w:szCs w:val="28"/>
          <w:lang w:val="ru-RU"/>
        </w:rPr>
        <w:t xml:space="preserve">Трудоемкость дисциплины «Химия» на углубленном уровне составляет 144 часа, из которых 114 часов – базовый модуль (7 разделов) и 24 часа – прикладной модуль (2 раздела), включающий практико-ориентированное содержание, усиливающее профильную составляющую по конкретной профессии или специальности.  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Прикладной модуль включает два раздела. Раздел 8 «Химия в быту и производственной деятельности человека» реализуется для всех профессий/специальностей на материале кейсов, связанных с экологической безопасностью и оценкой последствий бытовой и производственной деятельности, по отраслям будущей профессиональной деятельности обучающихся. </w:t>
      </w:r>
    </w:p>
    <w:p w:rsidR="00765AEA" w:rsidRPr="00226335" w:rsidRDefault="00765AEA" w:rsidP="00765AEA">
      <w:pPr>
        <w:ind w:left="-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1.2. Цели и планируемые результаты освоения дисциплины </w:t>
      </w:r>
    </w:p>
    <w:p w:rsidR="00765AEA" w:rsidRPr="00226335" w:rsidRDefault="00765AEA" w:rsidP="00765AEA">
      <w:pPr>
        <w:ind w:left="-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1.2.1. Цели и задачи дисциплины 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Формирование у студентов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 </w:t>
      </w: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</w:rPr>
      </w:pPr>
      <w:r w:rsidRPr="00226335">
        <w:rPr>
          <w:rFonts w:ascii="Times New Roman" w:hAnsi="Times New Roman" w:cs="Times New Roman"/>
          <w:szCs w:val="28"/>
        </w:rPr>
        <w:t xml:space="preserve">Задачи дисциплины: </w:t>
      </w:r>
    </w:p>
    <w:p w:rsidR="00765AEA" w:rsidRPr="00226335" w:rsidRDefault="00765AEA" w:rsidP="00765AEA">
      <w:pPr>
        <w:numPr>
          <w:ilvl w:val="0"/>
          <w:numId w:val="1"/>
        </w:numPr>
        <w:tabs>
          <w:tab w:val="left" w:pos="1134"/>
        </w:tabs>
        <w:ind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:rsidR="00765AEA" w:rsidRPr="00226335" w:rsidRDefault="00765AEA" w:rsidP="00765AEA">
      <w:pPr>
        <w:numPr>
          <w:ilvl w:val="0"/>
          <w:numId w:val="1"/>
        </w:numPr>
        <w:tabs>
          <w:tab w:val="left" w:pos="1134"/>
        </w:tabs>
        <w:ind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развить умения проводить расчеты по химическим формулам и уравнениям химических реакций, планировать и интерпретировать результаты химических экспериментов, </w:t>
      </w:r>
    </w:p>
    <w:p w:rsidR="00765AEA" w:rsidRPr="00226335" w:rsidRDefault="00765AEA" w:rsidP="00765AEA">
      <w:pPr>
        <w:numPr>
          <w:ilvl w:val="0"/>
          <w:numId w:val="1"/>
        </w:numPr>
        <w:tabs>
          <w:tab w:val="left" w:pos="1134"/>
        </w:tabs>
        <w:ind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сформировать навыки проведения химических экспериментальных исследований с соблюдением правил безопасного обращения с веществами и лабораторным оборудованием; </w:t>
      </w:r>
    </w:p>
    <w:p w:rsidR="00765AEA" w:rsidRPr="00226335" w:rsidRDefault="00765AEA" w:rsidP="00765AEA">
      <w:pPr>
        <w:numPr>
          <w:ilvl w:val="0"/>
          <w:numId w:val="1"/>
        </w:numPr>
        <w:tabs>
          <w:tab w:val="left" w:pos="1134"/>
        </w:tabs>
        <w:ind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развить умения анализировать, оценивать, проверять на достоверность и обобщать информацию химического характера из различных источников; </w:t>
      </w:r>
    </w:p>
    <w:p w:rsidR="00765AEA" w:rsidRPr="00226335" w:rsidRDefault="00765AEA" w:rsidP="00765AEA">
      <w:pPr>
        <w:numPr>
          <w:ilvl w:val="0"/>
          <w:numId w:val="1"/>
        </w:numPr>
        <w:tabs>
          <w:tab w:val="left" w:pos="1134"/>
        </w:tabs>
        <w:ind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сформировать умения прогнозировать последствия своей деятельности и химических природных, бытовых и производственных процессов;  </w:t>
      </w:r>
    </w:p>
    <w:p w:rsidR="00765AEA" w:rsidRPr="00226335" w:rsidRDefault="00765AEA" w:rsidP="00765AEA">
      <w:pPr>
        <w:numPr>
          <w:ilvl w:val="0"/>
          <w:numId w:val="1"/>
        </w:numPr>
        <w:tabs>
          <w:tab w:val="left" w:pos="1134"/>
        </w:tabs>
        <w:ind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сформировать понимание значимости достижений химической науки и технологий для развития социальной и производственной сфер. </w:t>
      </w:r>
    </w:p>
    <w:p w:rsidR="00765AEA" w:rsidRPr="00226335" w:rsidRDefault="00765AEA" w:rsidP="00765AEA">
      <w:pPr>
        <w:spacing w:after="32"/>
        <w:ind w:left="-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1.2.2. Планируемые результаты освоения общеобразовательной дисциплины в соответствии с ФГОС СПО и на основе ФГОС СОО.</w:t>
      </w:r>
    </w:p>
    <w:p w:rsidR="00765AEA" w:rsidRPr="00226335" w:rsidRDefault="00765AEA" w:rsidP="00765AEA">
      <w:pPr>
        <w:spacing w:after="32"/>
        <w:ind w:right="59"/>
        <w:rPr>
          <w:rFonts w:ascii="Times New Roman" w:hAnsi="Times New Roman" w:cs="Times New Roman"/>
          <w:bCs/>
          <w:color w:val="auto"/>
          <w:sz w:val="24"/>
          <w:szCs w:val="24"/>
          <w:lang w:val="ru-RU"/>
        </w:rPr>
      </w:pPr>
      <w:r w:rsidRPr="00226335">
        <w:rPr>
          <w:rFonts w:ascii="Times New Roman" w:hAnsi="Times New Roman" w:cs="Times New Roman"/>
          <w:sz w:val="24"/>
          <w:szCs w:val="24"/>
          <w:lang w:val="ru-RU"/>
        </w:rPr>
        <w:t>В процессе изучения дисциплины у учащихся формируются следующие компетенции: О</w:t>
      </w:r>
      <w:r w:rsidRPr="00226335">
        <w:rPr>
          <w:rFonts w:ascii="Times New Roman" w:hAnsi="Times New Roman" w:cs="Times New Roman"/>
          <w:bCs/>
          <w:color w:val="auto"/>
          <w:sz w:val="24"/>
          <w:szCs w:val="24"/>
          <w:lang w:val="ru-RU"/>
        </w:rPr>
        <w:t>К.01, ОК.02, ОК.04, ОК.07. ПК.1.1. ПК.1.2.  ЦОЦНП.3. ЦОПТВ.4, ЦОЭВ.3., ЦОЭВ.2, ЦОГВ.1., ЦОГВ.2.2, ЦОДНВ.5.</w:t>
      </w:r>
    </w:p>
    <w:p w:rsidR="00765AEA" w:rsidRPr="00226335" w:rsidRDefault="00765AEA" w:rsidP="00765AEA">
      <w:pPr>
        <w:spacing w:after="32"/>
        <w:ind w:right="59"/>
        <w:rPr>
          <w:rFonts w:ascii="Times New Roman" w:hAnsi="Times New Roman" w:cs="Times New Roman"/>
          <w:sz w:val="24"/>
          <w:szCs w:val="24"/>
          <w:lang w:val="ru-RU"/>
        </w:rPr>
        <w:sectPr w:rsidR="00765AEA" w:rsidRPr="00226335" w:rsidSect="00226335">
          <w:pgSz w:w="11906" w:h="16838"/>
          <w:pgMar w:top="567" w:right="851" w:bottom="1134" w:left="1134" w:header="720" w:footer="720" w:gutter="0"/>
          <w:cols w:space="720"/>
          <w:titlePg/>
        </w:sectPr>
      </w:pPr>
    </w:p>
    <w:tbl>
      <w:tblPr>
        <w:tblW w:w="4994" w:type="pct"/>
        <w:tblLayout w:type="fixed"/>
        <w:tblCellMar>
          <w:top w:w="27" w:type="dxa"/>
          <w:left w:w="87" w:type="dxa"/>
          <w:right w:w="47" w:type="dxa"/>
        </w:tblCellMar>
        <w:tblLook w:val="04A0" w:firstRow="1" w:lastRow="0" w:firstColumn="1" w:lastColumn="0" w:noHBand="0" w:noVBand="1"/>
      </w:tblPr>
      <w:tblGrid>
        <w:gridCol w:w="2069"/>
        <w:gridCol w:w="5249"/>
        <w:gridCol w:w="7653"/>
      </w:tblGrid>
      <w:tr w:rsidR="00765AEA" w:rsidRPr="00226335" w:rsidTr="00226335">
        <w:trPr>
          <w:trHeight w:val="322"/>
        </w:trPr>
        <w:tc>
          <w:tcPr>
            <w:tcW w:w="691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3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_Hlk144328025"/>
            <w:r w:rsidRPr="00226335">
              <w:rPr>
                <w:rFonts w:ascii="Times New Roman" w:hAnsi="Times New Roman" w:cs="Times New Roman"/>
                <w:b/>
                <w:sz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4309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226335">
            <w:pPr>
              <w:spacing w:after="0" w:line="259" w:lineRule="auto"/>
              <w:ind w:left="0" w:right="4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</w:rPr>
              <w:t>Планируемые результаты освоения дисциплины</w:t>
            </w:r>
          </w:p>
        </w:tc>
      </w:tr>
      <w:bookmarkEnd w:id="0"/>
      <w:tr w:rsidR="00765AEA" w:rsidRPr="00226335" w:rsidTr="00226335">
        <w:trPr>
          <w:trHeight w:val="624"/>
        </w:trPr>
        <w:tc>
          <w:tcPr>
            <w:tcW w:w="691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23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</w:rPr>
              <w:t>Общие</w:t>
            </w: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</w:rPr>
              <w:t>Дисциплинарные</w:t>
            </w:r>
          </w:p>
        </w:tc>
      </w:tr>
      <w:tr w:rsidR="00765AEA" w:rsidRPr="00226335" w:rsidTr="00226335">
        <w:trPr>
          <w:trHeight w:val="392"/>
        </w:trPr>
        <w:tc>
          <w:tcPr>
            <w:tcW w:w="691" w:type="pct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98"/>
            </w:tblGrid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 xml:space="preserve">Умения: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 xml:space="preserve">распознавать задачу и/или проблему </w:t>
                  </w: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br/>
                    <w:t>в профессиональном и/или социальном контексте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анализировать задачу и/или проблему и выделять её составные части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определять этапы решения задачи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выявлять и эффективно искать информацию, необходимую для решения задачи и/или проблемы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составлять план действия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определять необходимые ресурсы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 xml:space="preserve">владеть актуальными методами работы </w:t>
                  </w: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br/>
                    <w:t>в профессиональной и смежных сферах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реализовывать составленный план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оценивать результат и последствия своих действий (самостоятельно или с помощью наставника)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  <w:vAlign w:val="center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Знания: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а</w:t>
                  </w: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ктуальный профессиональный и социальный контекст, в котором приходится работать и жить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основные источники информации и ресурсы д</w:t>
                  </w: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br/>
                    <w:t>ля решения задач и проблем в профессиональном и/или социальном контексте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алгоритмы выполнения работ </w:t>
                  </w: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br/>
                  </w: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lastRenderedPageBreak/>
                    <w:t>в профессиональной и смежных областях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lastRenderedPageBreak/>
                    <w:t>методы работы в профессиональной и смежных сферах;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структуру плана для решения задач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порядок оценки результатов решения задач профессиональной деятельности</w:t>
                  </w:r>
                </w:p>
              </w:tc>
            </w:tr>
          </w:tbl>
          <w:p w:rsidR="00765AEA" w:rsidRPr="00226335" w:rsidRDefault="00765AEA" w:rsidP="00226335">
            <w:pPr>
              <w:numPr>
                <w:ilvl w:val="0"/>
                <w:numId w:val="4"/>
              </w:numPr>
              <w:tabs>
                <w:tab w:val="left" w:pos="190"/>
              </w:tabs>
              <w:spacing w:after="0" w:line="256" w:lineRule="auto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 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предметов, в частности роль естественнонаучных понятий в становлении профессиональных навыков учащихся;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веществ, в том числе используемых в приготовлении различных блюд и закусок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подтверждение характерные химические свойства веществ соответствующими экспериментами и записями уравнений химических реакций;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 уметь устанавливать принадлежность изученных неорганических и органических веществ к определенным классам и группам соединений, характеристика их состава и важнейших свойств; определение видов химических связей (ковалентная, ионная, металлическая, водородная), типы кристаллических решеток веществ; классифицировать химические реакции;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 формировать представления о материальном единстве мира, закономерностях и познаваемости явлений природы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numPr>
                <w:ilvl w:val="0"/>
                <w:numId w:val="5"/>
              </w:numPr>
              <w:tabs>
                <w:tab w:val="left" w:pos="197"/>
              </w:tabs>
              <w:spacing w:after="0" w:line="259" w:lineRule="auto"/>
              <w:ind w:right="81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("</w:t>
            </w:r>
            <w:r w:rsidRPr="00226335">
              <w:rPr>
                <w:rFonts w:ascii="Times New Roman" w:hAnsi="Times New Roman" w:cs="Times New Roman"/>
                <w:noProof/>
                <w:sz w:val="22"/>
                <w:lang w:val="ru-RU" w:eastAsia="ru-RU"/>
              </w:rPr>
              <w:drawing>
                <wp:inline distT="0" distB="0" distL="0" distR="0" wp14:anchorId="7AE4A978" wp14:editId="3146624C">
                  <wp:extent cx="133350" cy="123825"/>
                  <wp:effectExtent l="0" t="0" r="0" b="0"/>
                  <wp:docPr id="3" name="Picture 7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" и "", кратные связи), молярная концентрация, структурная формула, изомерия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 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ab/>
              <w:t xml:space="preserve"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явлений, имеющих естественнонаучную природу; </w:t>
            </w:r>
          </w:p>
          <w:p w:rsidR="00765AEA" w:rsidRPr="00226335" w:rsidRDefault="00765AEA" w:rsidP="00226335">
            <w:pPr>
              <w:spacing w:after="0" w:line="256" w:lineRule="auto"/>
              <w:ind w:left="0" w:right="81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ab/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 реакций гидролиза, 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 </w:t>
            </w:r>
          </w:p>
          <w:p w:rsidR="00765AEA" w:rsidRPr="00226335" w:rsidRDefault="00765AEA" w:rsidP="00226335">
            <w:pPr>
              <w:numPr>
                <w:ilvl w:val="0"/>
                <w:numId w:val="6"/>
              </w:numPr>
              <w:spacing w:after="0" w:line="256" w:lineRule="auto"/>
              <w:ind w:right="81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 </w:t>
            </w:r>
          </w:p>
          <w:p w:rsidR="00765AEA" w:rsidRPr="00226335" w:rsidRDefault="00765AEA" w:rsidP="00226335">
            <w:pPr>
              <w:spacing w:after="1" w:line="259" w:lineRule="auto"/>
              <w:ind w:left="0" w:right="81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 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("</w:t>
            </w:r>
            <w:r w:rsidRPr="00226335">
              <w:rPr>
                <w:rFonts w:ascii="Times New Roman" w:hAnsi="Times New Roman" w:cs="Times New Roman"/>
                <w:noProof/>
                <w:sz w:val="22"/>
                <w:lang w:val="ru-RU" w:eastAsia="ru-RU"/>
              </w:rPr>
              <w:drawing>
                <wp:inline distT="0" distB="0" distL="0" distR="0" wp14:anchorId="7435C144" wp14:editId="4D444EBB">
                  <wp:extent cx="133350" cy="123825"/>
                  <wp:effectExtent l="0" t="0" r="0" b="0"/>
                  <wp:docPr id="2" name="Picture 8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" и ""), взаимного влияния атомов и групп атомов в молекулах; а также от особенностей реализации различных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механизмов протекания реакций; </w:t>
            </w:r>
          </w:p>
          <w:p w:rsidR="00765AEA" w:rsidRPr="00226335" w:rsidRDefault="00765AEA" w:rsidP="00226335">
            <w:pPr>
              <w:spacing w:after="0" w:line="256" w:lineRule="auto"/>
              <w:ind w:left="0" w:right="4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 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226335">
              <w:rPr>
                <w:rFonts w:ascii="Times New Roman" w:hAnsi="Times New Roman" w:cs="Times New Roman"/>
                <w:sz w:val="24"/>
              </w:rPr>
              <w:t>s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", "</w:t>
            </w:r>
            <w:r w:rsidRPr="00226335">
              <w:rPr>
                <w:rFonts w:ascii="Times New Roman" w:hAnsi="Times New Roman" w:cs="Times New Roman"/>
                <w:sz w:val="24"/>
              </w:rPr>
              <w:t>p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", "</w:t>
            </w:r>
            <w:r w:rsidRPr="00226335">
              <w:rPr>
                <w:rFonts w:ascii="Times New Roman" w:hAnsi="Times New Roman" w:cs="Times New Roman"/>
                <w:sz w:val="24"/>
              </w:rPr>
              <w:t>d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-электронные" орбитали, энергетические уровни;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765AEA" w:rsidRPr="00226335" w:rsidTr="00226335">
        <w:trPr>
          <w:trHeight w:val="624"/>
        </w:trPr>
        <w:tc>
          <w:tcPr>
            <w:tcW w:w="691" w:type="pc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98"/>
            </w:tblGrid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 xml:space="preserve">Умения: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определять задачи для поиска информации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определять необходимые источники информации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 xml:space="preserve">планировать процесс поиска; структурировать получаемую информацию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выделять наиболее значимое в перечне информации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оценивать практическую значимость результатов поиска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оформлять результаты поиска, применять средства информационных технологий для решения профессиональных задач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использовать современное программное обеспечение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 xml:space="preserve">использовать различные цифровые средства </w:t>
                  </w: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br/>
                    <w:t>для решения профессиональных задач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Знания: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>номенклатура информационных источников, применяемых в профессиональной деятельности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приемы структурирования информации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t xml:space="preserve">формат оформления результатов поиска </w:t>
                  </w:r>
                  <w:r w:rsidRPr="00226335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ru-RU"/>
                    </w:rPr>
                    <w:lastRenderedPageBreak/>
                    <w:t xml:space="preserve">информации, </w:t>
                  </w: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t>современные средства и устройства информатизации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lastRenderedPageBreak/>
                    <w:t xml:space="preserve">порядок их применения и программное обеспечение в профессиональной деятельности </w:t>
                  </w: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br/>
                    <w:t>в том числе с использованием цифровых средств</w:t>
                  </w:r>
                </w:p>
              </w:tc>
            </w:tr>
          </w:tbl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226335">
            <w:pPr>
              <w:spacing w:after="0" w:line="256" w:lineRule="auto"/>
              <w:ind w:left="0" w:right="40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 </w:t>
            </w:r>
          </w:p>
          <w:p w:rsidR="00765AEA" w:rsidRPr="00226335" w:rsidRDefault="00765AEA" w:rsidP="00226335">
            <w:pPr>
              <w:numPr>
                <w:ilvl w:val="0"/>
                <w:numId w:val="3"/>
              </w:numPr>
              <w:spacing w:after="0" w:line="259" w:lineRule="auto"/>
              <w:ind w:right="90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анализировать химическую информацию, получаемую из разных источников (средств массовой информации, сеть Интернет и другие); </w:t>
            </w:r>
          </w:p>
          <w:p w:rsidR="00765AEA" w:rsidRPr="00226335" w:rsidRDefault="00765AEA" w:rsidP="00226335">
            <w:pPr>
              <w:numPr>
                <w:ilvl w:val="0"/>
                <w:numId w:val="3"/>
              </w:numPr>
              <w:spacing w:after="0" w:line="256" w:lineRule="auto"/>
              <w:ind w:right="4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владеть основными методами научного познания веществ и химических явлений (наблюдение, измерение, эксперимент, моделирование); </w:t>
            </w:r>
          </w:p>
          <w:p w:rsidR="00765AEA" w:rsidRPr="00226335" w:rsidRDefault="00765AEA" w:rsidP="00226335">
            <w:pPr>
              <w:numPr>
                <w:ilvl w:val="0"/>
                <w:numId w:val="3"/>
              </w:numPr>
              <w:spacing w:after="0" w:line="256" w:lineRule="auto"/>
              <w:ind w:right="2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применением, а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также профессиональной деятельности;</w:t>
            </w:r>
          </w:p>
          <w:p w:rsidR="00765AEA" w:rsidRPr="00226335" w:rsidRDefault="00765AEA" w:rsidP="00226335">
            <w:pPr>
              <w:numPr>
                <w:ilvl w:val="0"/>
                <w:numId w:val="3"/>
              </w:numPr>
              <w:spacing w:after="0" w:line="256" w:lineRule="auto"/>
              <w:ind w:right="81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веществ, решение задач с профессиональным содержанием)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 </w:t>
            </w:r>
          </w:p>
          <w:p w:rsidR="00765AEA" w:rsidRPr="00226335" w:rsidRDefault="00765AEA" w:rsidP="00226335">
            <w:pPr>
              <w:numPr>
                <w:ilvl w:val="0"/>
                <w:numId w:val="3"/>
              </w:numPr>
              <w:spacing w:after="0" w:line="256" w:lineRule="auto"/>
              <w:ind w:right="81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 </w:t>
            </w:r>
          </w:p>
          <w:p w:rsidR="00765AEA" w:rsidRPr="00226335" w:rsidRDefault="00765AEA" w:rsidP="00226335">
            <w:pPr>
              <w:spacing w:line="256" w:lineRule="auto"/>
              <w:ind w:left="0" w:right="2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в том числе с применением профессиональных знаний, имеющих место в природе профессиональной деятельности человека, и в повседневной жизни;</w:t>
            </w:r>
          </w:p>
        </w:tc>
      </w:tr>
      <w:tr w:rsidR="00765AEA" w:rsidRPr="00226335" w:rsidTr="00226335">
        <w:tblPrEx>
          <w:tblCellMar>
            <w:right w:w="6" w:type="dxa"/>
          </w:tblCellMar>
        </w:tblPrEx>
        <w:trPr>
          <w:trHeight w:val="537"/>
        </w:trPr>
        <w:tc>
          <w:tcPr>
            <w:tcW w:w="6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8" w:lineRule="auto"/>
              <w:ind w:left="1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ОК 04. Эффективно взаимодействовать и </w:t>
            </w:r>
          </w:p>
          <w:p w:rsidR="00765AEA" w:rsidRPr="00226335" w:rsidRDefault="00765AEA" w:rsidP="00226335">
            <w:pPr>
              <w:spacing w:after="0" w:line="259" w:lineRule="auto"/>
              <w:ind w:left="1" w:right="50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работать в коллективе и команде </w:t>
            </w: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9"/>
            </w:tblGrid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bCs/>
                      <w:iCs/>
                      <w:spacing w:val="-4"/>
                      <w:sz w:val="24"/>
                      <w:szCs w:val="24"/>
                    </w:rPr>
                    <w:t xml:space="preserve">Умения: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pacing w:val="-4"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pacing w:val="-4"/>
                      <w:sz w:val="24"/>
                      <w:szCs w:val="24"/>
                      <w:lang w:val="ru-RU"/>
                    </w:rPr>
                    <w:t>организовывать работу коллектива и команды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pacing w:val="-4"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pacing w:val="-4"/>
                      <w:sz w:val="24"/>
                      <w:szCs w:val="24"/>
                      <w:lang w:val="ru-RU"/>
                    </w:rPr>
                    <w:t>взаимодействовать с коллегами, руководством, клиентами в ходе профессиональной деятельности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pacing w:val="-4"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Знания: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pacing w:val="-4"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психологические основы деятельности коллектива, психологические особенности личности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основы проектной деятельности</w:t>
                  </w:r>
                </w:p>
              </w:tc>
            </w:tr>
          </w:tbl>
          <w:p w:rsidR="00765AEA" w:rsidRPr="00226335" w:rsidRDefault="00765AEA" w:rsidP="00226335">
            <w:pPr>
              <w:spacing w:after="0" w:line="256" w:lineRule="auto"/>
              <w:ind w:left="0" w:right="87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226335">
            <w:pPr>
              <w:spacing w:after="0" w:line="256" w:lineRule="auto"/>
              <w:ind w:left="0" w:right="87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результатов, в том числе применение полученных результатов;</w:t>
            </w:r>
          </w:p>
          <w:p w:rsidR="00765AEA" w:rsidRPr="00226335" w:rsidRDefault="00765AEA" w:rsidP="00226335">
            <w:pPr>
              <w:spacing w:after="0" w:line="259" w:lineRule="auto"/>
              <w:ind w:left="0" w:right="-592" w:firstLine="0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веществ, в том числе решение экспериментальных задач с профессиональным содержанием)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достоверность,  а также сформулировать вывод о роли обозначенных умений в формировании профессиональных компетенций; </w:t>
            </w:r>
          </w:p>
        </w:tc>
      </w:tr>
      <w:tr w:rsidR="00765AEA" w:rsidRPr="00226335" w:rsidTr="00226335">
        <w:tblPrEx>
          <w:tblCellMar>
            <w:right w:w="6" w:type="dxa"/>
          </w:tblCellMar>
        </w:tblPrEx>
        <w:trPr>
          <w:trHeight w:val="108"/>
        </w:trPr>
        <w:tc>
          <w:tcPr>
            <w:tcW w:w="6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right="-592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ОК 07. Содействовать </w:t>
            </w:r>
          </w:p>
          <w:p w:rsidR="00765AEA" w:rsidRPr="00226335" w:rsidRDefault="00765AEA" w:rsidP="00226335">
            <w:pPr>
              <w:spacing w:after="0" w:line="256" w:lineRule="auto"/>
              <w:ind w:left="1" w:right="-592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сохранению окружающей среды, ресурсосбережению, применять знания об изменении климата, </w:t>
            </w:r>
          </w:p>
          <w:p w:rsidR="00765AEA" w:rsidRPr="00226335" w:rsidRDefault="00765AEA" w:rsidP="00226335">
            <w:pPr>
              <w:spacing w:after="0" w:line="258" w:lineRule="auto"/>
              <w:ind w:left="1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принципы бережливого производства, эффективно действовать в</w:t>
            </w: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tbl>
            <w:tblPr>
              <w:tblpPr w:leftFromText="180" w:rightFromText="180" w:vertAnchor="text" w:tblpXSpec="center" w:tblpY="1"/>
              <w:tblOverlap w:val="never"/>
              <w:tblW w:w="499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9"/>
            </w:tblGrid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Умения: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соблюдать нормы экологической безопасности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t xml:space="preserve">определять направления ресурсосбережения </w:t>
                  </w: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br/>
                    <w:t xml:space="preserve">в рамках профессиональной деятельности </w:t>
                  </w: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br/>
                    <w:t xml:space="preserve">по </w:t>
                  </w:r>
                  <w:r w:rsidRPr="00226335"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  <w:lang w:val="ru-RU"/>
                    </w:rPr>
                    <w:t>специальности</w:t>
                  </w:r>
                  <w:r w:rsidRPr="00226335"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ru-RU"/>
                    </w:rPr>
                    <w:t>,</w:t>
                  </w:r>
                  <w:r w:rsidRPr="00226335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осуществлять работу с соблюдением принципов бережливого производства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организовывать профессиональную деятельность </w:t>
                  </w:r>
                  <w:r w:rsidRPr="0022633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br/>
                    <w:t>с учетом знаний об изменении климатических условий региона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Знания: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t xml:space="preserve">правила экологической безопасности при ведении профессиональной деятельности 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t xml:space="preserve">основные ресурсы, задействованные </w:t>
                  </w: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br/>
                    <w:t>в профессиональной деятельности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пути обеспечения ресурсосбережения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принципы бережливого производства</w:t>
                  </w:r>
                </w:p>
              </w:tc>
            </w:tr>
            <w:tr w:rsidR="00765AEA" w:rsidRPr="00226335" w:rsidTr="00226335">
              <w:trPr>
                <w:trHeight w:val="20"/>
              </w:trPr>
              <w:tc>
                <w:tcPr>
                  <w:tcW w:w="2865" w:type="pct"/>
                </w:tcPr>
                <w:p w:rsidR="00765AEA" w:rsidRPr="00226335" w:rsidRDefault="00765AEA" w:rsidP="00226335">
                  <w:pPr>
                    <w:suppressAutoHyphens/>
                    <w:spacing w:after="0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  <w:lang w:val="ru-RU"/>
                    </w:rPr>
                  </w:pPr>
                  <w:r w:rsidRPr="0022633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val="ru-RU"/>
                    </w:rPr>
                    <w:t>основные направления изменения климатических условий региона</w:t>
                  </w:r>
                </w:p>
              </w:tc>
            </w:tr>
          </w:tbl>
          <w:p w:rsidR="00765AEA" w:rsidRPr="00226335" w:rsidRDefault="00765AEA" w:rsidP="00226335">
            <w:pPr>
              <w:spacing w:after="0" w:line="258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226335">
            <w:pPr>
              <w:spacing w:after="0" w:line="256" w:lineRule="auto"/>
              <w:ind w:left="0" w:right="87" w:firstLine="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среде, роли обозначенных знаний в экологизации пищевой промышленности; </w:t>
            </w:r>
          </w:p>
          <w:p w:rsidR="00765AEA" w:rsidRPr="00226335" w:rsidRDefault="00765AEA" w:rsidP="00226335">
            <w:pPr>
              <w:spacing w:after="0" w:line="256" w:lineRule="auto"/>
              <w:ind w:left="0" w:right="87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-уметь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765AEA" w:rsidRPr="00226335" w:rsidRDefault="00765AEA" w:rsidP="00226335">
            <w:pPr>
              <w:numPr>
                <w:ilvl w:val="0"/>
                <w:numId w:val="12"/>
              </w:numPr>
              <w:spacing w:after="0" w:line="256" w:lineRule="auto"/>
              <w:ind w:left="13" w:right="40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веществ; </w:t>
            </w:r>
          </w:p>
          <w:p w:rsidR="00765AEA" w:rsidRPr="00226335" w:rsidRDefault="00765AEA" w:rsidP="00226335">
            <w:pPr>
              <w:spacing w:after="0" w:line="256" w:lineRule="auto"/>
              <w:ind w:left="0" w:right="87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уметь осознавать опасность воздействия на живые организмы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определенных веществ, понимая смысл показателя предельной допустимой концентрации.</w:t>
            </w:r>
          </w:p>
        </w:tc>
      </w:tr>
      <w:tr w:rsidR="00765AEA" w:rsidRPr="00226335" w:rsidTr="00226335">
        <w:tblPrEx>
          <w:tblCellMar>
            <w:right w:w="6" w:type="dxa"/>
          </w:tblCellMar>
        </w:tblPrEx>
        <w:trPr>
          <w:trHeight w:val="108"/>
        </w:trPr>
        <w:tc>
          <w:tcPr>
            <w:tcW w:w="6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765AEA">
            <w:pPr>
              <w:spacing w:after="0" w:line="259" w:lineRule="auto"/>
              <w:ind w:left="1" w:right="-592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765AEA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Уметь</w:t>
            </w: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765AEA">
            <w:pPr>
              <w:numPr>
                <w:ilvl w:val="0"/>
                <w:numId w:val="46"/>
              </w:numPr>
              <w:spacing w:after="0" w:line="256" w:lineRule="auto"/>
              <w:ind w:right="87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Знать</w:t>
            </w:r>
          </w:p>
        </w:tc>
      </w:tr>
      <w:tr w:rsidR="00765AEA" w:rsidRPr="00226335" w:rsidTr="00765AEA">
        <w:tblPrEx>
          <w:tblCellMar>
            <w:right w:w="6" w:type="dxa"/>
          </w:tblCellMar>
        </w:tblPrEx>
        <w:trPr>
          <w:trHeight w:val="108"/>
        </w:trPr>
        <w:tc>
          <w:tcPr>
            <w:tcW w:w="6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765AEA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ПК1.1.  Подготавливать рабочее место, оборудование, сырьё,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765AEA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применять основные законы химии для решения задач в области профессиональной деятельности;</w:t>
            </w:r>
          </w:p>
          <w:p w:rsidR="00765AEA" w:rsidRPr="00226335" w:rsidRDefault="00765AEA" w:rsidP="00765AEA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765AEA">
            <w:pPr>
              <w:numPr>
                <w:ilvl w:val="0"/>
                <w:numId w:val="46"/>
              </w:numPr>
              <w:spacing w:after="0" w:line="256" w:lineRule="auto"/>
              <w:ind w:right="87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Требования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 опасными факторами (системы ХАССП);</w:t>
            </w:r>
          </w:p>
          <w:p w:rsidR="00765AEA" w:rsidRPr="00226335" w:rsidRDefault="00765AEA" w:rsidP="00765AEA">
            <w:pPr>
              <w:numPr>
                <w:ilvl w:val="0"/>
                <w:numId w:val="46"/>
              </w:numPr>
              <w:spacing w:after="0" w:line="256" w:lineRule="auto"/>
              <w:ind w:right="87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Виды, назначение, правила безопасной эксплуатации технологического оборудования и правила ухода за ним.</w:t>
            </w:r>
          </w:p>
        </w:tc>
      </w:tr>
      <w:tr w:rsidR="00765AEA" w:rsidRPr="00226335" w:rsidTr="00765AEA">
        <w:tblPrEx>
          <w:tblCellMar>
            <w:right w:w="6" w:type="dxa"/>
          </w:tblCellMar>
        </w:tblPrEx>
        <w:trPr>
          <w:trHeight w:val="2097"/>
        </w:trPr>
        <w:tc>
          <w:tcPr>
            <w:tcW w:w="6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765AEA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ПК 1.2. Осуществлять обработку, подготовку овощей, грибов, рыбы, нерыбного водного сырья, мяса, домашней птицы, дичи, кролика.</w:t>
            </w:r>
          </w:p>
        </w:tc>
        <w:tc>
          <w:tcPr>
            <w:tcW w:w="17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65AEA" w:rsidRPr="00226335" w:rsidRDefault="00765AEA" w:rsidP="00765AEA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использовать свойства органических веществ, дисперсных и коллоидных систем для оптимизации технологического процесса;</w:t>
            </w:r>
          </w:p>
          <w:p w:rsidR="00765AEA" w:rsidRPr="00226335" w:rsidRDefault="00765AEA" w:rsidP="00765AEA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описывать уравнениями химических реакций процессы, лежащие в основе производства продовольственных продуктов;</w:t>
            </w:r>
          </w:p>
        </w:tc>
        <w:tc>
          <w:tcPr>
            <w:tcW w:w="25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65AEA" w:rsidRPr="00226335" w:rsidRDefault="00765AEA" w:rsidP="00765AEA">
            <w:pPr>
              <w:numPr>
                <w:ilvl w:val="0"/>
                <w:numId w:val="46"/>
              </w:numPr>
              <w:spacing w:after="0" w:line="256" w:lineRule="auto"/>
              <w:ind w:right="87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Требования к качеству, условия и сроки хранения овощей, грибов, рыбы, нерыбного водного сырья, птицы, дичи, полуфабрикатов из них.</w:t>
            </w:r>
          </w:p>
        </w:tc>
      </w:tr>
    </w:tbl>
    <w:p w:rsidR="00765AEA" w:rsidRPr="00226335" w:rsidRDefault="00765AEA" w:rsidP="00765AEA">
      <w:pPr>
        <w:spacing w:after="0" w:line="259" w:lineRule="auto"/>
        <w:ind w:left="0" w:firstLine="0"/>
        <w:rPr>
          <w:rFonts w:ascii="Times New Roman" w:hAnsi="Times New Roman" w:cs="Times New Roman"/>
          <w:szCs w:val="28"/>
          <w:lang w:val="ru-RU"/>
        </w:rPr>
        <w:sectPr w:rsidR="00765AEA" w:rsidRPr="00226335" w:rsidSect="00226335">
          <w:footerReference w:type="even" r:id="rId11"/>
          <w:footerReference w:type="default" r:id="rId12"/>
          <w:footerReference w:type="first" r:id="rId13"/>
          <w:pgSz w:w="16838" w:h="11906" w:orient="landscape"/>
          <w:pgMar w:top="1282" w:right="707" w:bottom="1190" w:left="1276" w:header="720" w:footer="891" w:gutter="0"/>
          <w:cols w:space="720"/>
        </w:sectPr>
      </w:pPr>
    </w:p>
    <w:p w:rsidR="00765AEA" w:rsidRPr="00226335" w:rsidRDefault="00765AEA" w:rsidP="00765AEA">
      <w:pPr>
        <w:spacing w:after="0" w:line="259" w:lineRule="auto"/>
        <w:ind w:left="0" w:firstLine="0"/>
        <w:rPr>
          <w:rFonts w:ascii="Times New Roman" w:hAnsi="Times New Roman" w:cs="Times New Roman"/>
          <w:szCs w:val="28"/>
          <w:lang w:val="ru-RU"/>
        </w:rPr>
      </w:pPr>
    </w:p>
    <w:tbl>
      <w:tblPr>
        <w:tblW w:w="49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4"/>
        <w:gridCol w:w="7893"/>
      </w:tblGrid>
      <w:tr w:rsidR="00765AEA" w:rsidRPr="00226335" w:rsidTr="00226335">
        <w:trPr>
          <w:trHeight w:val="976"/>
        </w:trPr>
        <w:tc>
          <w:tcPr>
            <w:tcW w:w="5000" w:type="pct"/>
            <w:gridSpan w:val="2"/>
          </w:tcPr>
          <w:p w:rsidR="00765AEA" w:rsidRPr="00226335" w:rsidRDefault="00765AEA" w:rsidP="00226335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Hlk159094418"/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Целевые ориентиры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ЦОГВ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Гражданское воспитание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ЦОГВ.1.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ЦОГВ.2.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ЦОДНВ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Духовно-нравственное воспитание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ЦОДНВ.5.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ЦОЭВ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Экологическое воспитание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ЦОЭВ.2.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ЦОЭВ.3.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ЦОФВ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</w:rPr>
              <w:t>ЦОФВ.1.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</w:rPr>
              <w:t>ЦОФВ.4.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ЦОПТВ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Профессионально-трудовое воспитание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>ЦОПТВ.4.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ЦОЦНП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Ценности научного познания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</w:rPr>
              <w:t>ЦОЦНП.3.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765AEA" w:rsidRPr="00226335" w:rsidTr="00226335">
        <w:tc>
          <w:tcPr>
            <w:tcW w:w="849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>ЦОЦНП.4.</w:t>
            </w:r>
          </w:p>
        </w:tc>
        <w:tc>
          <w:tcPr>
            <w:tcW w:w="4151" w:type="pct"/>
          </w:tcPr>
          <w:p w:rsidR="00765AEA" w:rsidRPr="00226335" w:rsidRDefault="00765AEA" w:rsidP="00226335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bookmarkEnd w:id="1"/>
    </w:tbl>
    <w:p w:rsidR="00765AEA" w:rsidRPr="00226335" w:rsidRDefault="00765AEA" w:rsidP="00765AEA">
      <w:pPr>
        <w:ind w:firstLine="709"/>
        <w:rPr>
          <w:rFonts w:ascii="Times New Roman" w:hAnsi="Times New Roman" w:cs="Times New Roman"/>
          <w:szCs w:val="28"/>
          <w:lang w:val="ru-RU"/>
        </w:rPr>
        <w:sectPr w:rsidR="00765AEA" w:rsidRPr="00226335" w:rsidSect="00226335">
          <w:pgSz w:w="11906" w:h="16838"/>
          <w:pgMar w:top="1276" w:right="1281" w:bottom="709" w:left="1191" w:header="720" w:footer="890" w:gutter="0"/>
          <w:cols w:space="720"/>
        </w:sectPr>
      </w:pPr>
    </w:p>
    <w:p w:rsidR="00765AEA" w:rsidRPr="00226335" w:rsidRDefault="00765AEA" w:rsidP="00765AEA">
      <w:pPr>
        <w:pStyle w:val="1"/>
        <w:tabs>
          <w:tab w:val="left" w:pos="284"/>
        </w:tabs>
        <w:ind w:left="0" w:right="57" w:firstLine="0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  <w:bookmarkStart w:id="2" w:name="_Toc89424"/>
      <w:r w:rsidRPr="00226335">
        <w:rPr>
          <w:rFonts w:ascii="Times New Roman" w:hAnsi="Times New Roman" w:cs="Times New Roman"/>
          <w:b/>
          <w:bCs/>
          <w:szCs w:val="28"/>
          <w:lang w:val="ru-RU"/>
        </w:rPr>
        <w:lastRenderedPageBreak/>
        <w:t>Структура и содержание общеобразовательной дисциплины «Химия»</w:t>
      </w:r>
      <w:bookmarkEnd w:id="2"/>
    </w:p>
    <w:p w:rsidR="00765AEA" w:rsidRPr="00226335" w:rsidRDefault="00765AEA" w:rsidP="00765AEA">
      <w:pPr>
        <w:ind w:left="-4" w:right="59" w:firstLine="709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  <w:r w:rsidRPr="00226335">
        <w:rPr>
          <w:rFonts w:ascii="Times New Roman" w:hAnsi="Times New Roman" w:cs="Times New Roman"/>
          <w:b/>
          <w:bCs/>
          <w:szCs w:val="28"/>
          <w:lang w:val="ru-RU"/>
        </w:rPr>
        <w:t>2.1. Объем дисциплины и виды учебной работы</w:t>
      </w:r>
    </w:p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</w:p>
    <w:tbl>
      <w:tblPr>
        <w:tblW w:w="10140" w:type="dxa"/>
        <w:tblInd w:w="7" w:type="dxa"/>
        <w:tblCellMar>
          <w:top w:w="3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474"/>
        <w:gridCol w:w="2666"/>
      </w:tblGrid>
      <w:tr w:rsidR="00765AEA" w:rsidRPr="00226335" w:rsidTr="00226335">
        <w:trPr>
          <w:trHeight w:val="506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Вид учебной работы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Объем в часах </w:t>
            </w:r>
          </w:p>
        </w:tc>
      </w:tr>
      <w:tr w:rsidR="00765AEA" w:rsidRPr="00226335" w:rsidTr="00226335">
        <w:trPr>
          <w:trHeight w:val="504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Объем образовательной программы дисциплины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144 </w:t>
            </w:r>
          </w:p>
        </w:tc>
      </w:tr>
      <w:tr w:rsidR="00765AEA" w:rsidRPr="00226335" w:rsidTr="00226335">
        <w:trPr>
          <w:trHeight w:val="506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в т.ч.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54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765AEA" w:rsidRPr="00226335" w:rsidTr="00226335">
        <w:trPr>
          <w:trHeight w:val="504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Основное содержание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114</w:t>
            </w:r>
          </w:p>
        </w:tc>
      </w:tr>
      <w:tr w:rsidR="00765AEA" w:rsidRPr="00226335" w:rsidTr="00226335">
        <w:trPr>
          <w:trHeight w:val="350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в т. ч.: </w:t>
            </w:r>
          </w:p>
        </w:tc>
        <w:tc>
          <w:tcPr>
            <w:tcW w:w="266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0" w:line="259" w:lineRule="auto"/>
              <w:ind w:left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765AEA" w:rsidRPr="00226335" w:rsidTr="00226335">
        <w:trPr>
          <w:trHeight w:val="506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теоретическое обучение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34</w:t>
            </w:r>
          </w:p>
        </w:tc>
      </w:tr>
      <w:tr w:rsidR="00765AEA" w:rsidRPr="00226335" w:rsidTr="00226335">
        <w:trPr>
          <w:trHeight w:val="504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практические занятия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50</w:t>
            </w:r>
            <w:r w:rsidRPr="00226335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765AEA" w:rsidRPr="00226335" w:rsidTr="00226335">
        <w:trPr>
          <w:trHeight w:val="504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лабораторные занятия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30</w:t>
            </w:r>
          </w:p>
        </w:tc>
      </w:tr>
      <w:tr w:rsidR="00765AEA" w:rsidRPr="00226335" w:rsidTr="00226335">
        <w:trPr>
          <w:trHeight w:val="638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 xml:space="preserve">Профессионально-ориентированное содержание (содержание прикладного модуля)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>24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</w:rPr>
              <w:t xml:space="preserve"> </w:t>
            </w:r>
          </w:p>
        </w:tc>
      </w:tr>
      <w:tr w:rsidR="00765AEA" w:rsidRPr="00226335" w:rsidTr="00226335">
        <w:trPr>
          <w:trHeight w:val="506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в т. ч.: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54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765AEA" w:rsidRPr="00226335" w:rsidTr="00226335">
        <w:trPr>
          <w:trHeight w:val="504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теоретическое обучение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10</w:t>
            </w:r>
            <w:r w:rsidRPr="00226335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765AEA" w:rsidRPr="00226335" w:rsidTr="00226335">
        <w:trPr>
          <w:trHeight w:val="506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Cs w:val="28"/>
              </w:rPr>
            </w:pPr>
            <w:r w:rsidRPr="00226335">
              <w:rPr>
                <w:rFonts w:ascii="Times New Roman" w:hAnsi="Times New Roman" w:cs="Times New Roman"/>
                <w:szCs w:val="28"/>
              </w:rPr>
              <w:t xml:space="preserve">практические занятия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Cs w:val="28"/>
                <w:lang w:val="ru-RU"/>
              </w:rPr>
            </w:pPr>
            <w:r w:rsidRPr="00226335">
              <w:rPr>
                <w:rFonts w:ascii="Times New Roman" w:hAnsi="Times New Roman" w:cs="Times New Roman"/>
                <w:szCs w:val="28"/>
                <w:lang w:val="ru-RU"/>
              </w:rPr>
              <w:t>14</w:t>
            </w:r>
          </w:p>
        </w:tc>
      </w:tr>
      <w:tr w:rsidR="00765AEA" w:rsidRPr="00226335" w:rsidTr="00226335">
        <w:trPr>
          <w:trHeight w:val="348"/>
        </w:trPr>
        <w:tc>
          <w:tcPr>
            <w:tcW w:w="7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b/>
                <w:color w:val="auto"/>
                <w:szCs w:val="28"/>
              </w:rPr>
            </w:pPr>
            <w:r w:rsidRPr="00226335">
              <w:rPr>
                <w:rFonts w:ascii="Times New Roman" w:hAnsi="Times New Roman" w:cs="Times New Roman"/>
                <w:b/>
                <w:color w:val="auto"/>
                <w:szCs w:val="28"/>
              </w:rPr>
              <w:t xml:space="preserve">Промежуточная аттестация (экзамен) 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auto"/>
                <w:szCs w:val="28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color w:val="auto"/>
                <w:szCs w:val="28"/>
                <w:lang w:val="ru-RU"/>
              </w:rPr>
              <w:t>6</w:t>
            </w:r>
          </w:p>
        </w:tc>
      </w:tr>
    </w:tbl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color w:val="FF0000"/>
          <w:szCs w:val="28"/>
          <w:lang w:val="ru-RU"/>
        </w:rPr>
      </w:pPr>
    </w:p>
    <w:p w:rsidR="00765AEA" w:rsidRPr="00226335" w:rsidRDefault="00765AEA" w:rsidP="00765AEA">
      <w:pPr>
        <w:ind w:firstLine="709"/>
        <w:rPr>
          <w:rFonts w:ascii="Times New Roman" w:hAnsi="Times New Roman" w:cs="Times New Roman"/>
          <w:szCs w:val="28"/>
          <w:lang w:val="ru-RU"/>
        </w:rPr>
        <w:sectPr w:rsidR="00765AEA" w:rsidRPr="00226335" w:rsidSect="00226335">
          <w:footerReference w:type="even" r:id="rId14"/>
          <w:footerReference w:type="default" r:id="rId15"/>
          <w:footerReference w:type="first" r:id="rId16"/>
          <w:pgSz w:w="11906" w:h="16838"/>
          <w:pgMar w:top="1440" w:right="707" w:bottom="1440" w:left="1276" w:header="720" w:footer="720" w:gutter="0"/>
          <w:cols w:space="720"/>
        </w:sectPr>
      </w:pPr>
    </w:p>
    <w:p w:rsidR="00765AEA" w:rsidRPr="00226335" w:rsidRDefault="00765AEA" w:rsidP="00765AEA">
      <w:pPr>
        <w:ind w:left="0" w:right="59" w:firstLine="0"/>
        <w:jc w:val="center"/>
        <w:rPr>
          <w:rFonts w:ascii="Times New Roman" w:hAnsi="Times New Roman" w:cs="Times New Roman"/>
          <w:b/>
          <w:bCs/>
          <w:color w:val="FF0000"/>
          <w:szCs w:val="28"/>
          <w:lang w:val="ru-RU"/>
        </w:rPr>
      </w:pPr>
      <w:r w:rsidRPr="00226335">
        <w:rPr>
          <w:rFonts w:ascii="Times New Roman" w:hAnsi="Times New Roman" w:cs="Times New Roman"/>
          <w:b/>
          <w:bCs/>
          <w:szCs w:val="28"/>
          <w:lang w:val="ru-RU"/>
        </w:rPr>
        <w:lastRenderedPageBreak/>
        <w:t>2.2. Тематический план и содержание дисциплины</w:t>
      </w: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0"/>
        <w:gridCol w:w="709"/>
        <w:gridCol w:w="1417"/>
      </w:tblGrid>
      <w:tr w:rsidR="00765AEA" w:rsidRPr="00226335" w:rsidTr="00226335">
        <w:tc>
          <w:tcPr>
            <w:tcW w:w="1701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bookmarkStart w:id="3" w:name="_Hlk148952124"/>
            <w:r w:rsidRPr="00226335">
              <w:rPr>
                <w:rFonts w:ascii="Times New Roman" w:hAnsi="Times New Roman" w:cs="Times New Roman"/>
                <w:sz w:val="24"/>
              </w:rPr>
              <w:t>Наименование разделов и тем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Объем часов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Формируемые компетенции</w:t>
            </w:r>
          </w:p>
        </w:tc>
      </w:tr>
      <w:tr w:rsidR="00765AEA" w:rsidRPr="00226335" w:rsidTr="00226335">
        <w:tc>
          <w:tcPr>
            <w:tcW w:w="1701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114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Раздел 1. Основы строения вещества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60" w:line="256" w:lineRule="auto"/>
              <w:ind w:left="81" w:right="53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1.1. Строение атомов химических элементов и природа химической связи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ind w:left="0" w:righ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ЦОГВ.1.</w:t>
            </w:r>
          </w:p>
          <w:p w:rsidR="00765AEA" w:rsidRPr="00226335" w:rsidRDefault="00765AEA" w:rsidP="00226335">
            <w:pPr>
              <w:ind w:left="0" w:right="1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line="256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Современная модель строения атома. Электронная конфигурация атома. Классификация химических элементов (</w:t>
            </w:r>
            <w:r w:rsidRPr="00226335">
              <w:rPr>
                <w:rFonts w:ascii="Times New Roman" w:hAnsi="Times New Roman" w:cs="Times New Roman"/>
                <w:sz w:val="24"/>
              </w:rPr>
              <w:t>s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-, </w:t>
            </w:r>
            <w:r w:rsidRPr="00226335">
              <w:rPr>
                <w:rFonts w:ascii="Times New Roman" w:hAnsi="Times New Roman" w:cs="Times New Roman"/>
                <w:sz w:val="24"/>
              </w:rPr>
              <w:t>p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-, </w:t>
            </w:r>
            <w:r w:rsidRPr="00226335">
              <w:rPr>
                <w:rFonts w:ascii="Times New Roman" w:hAnsi="Times New Roman" w:cs="Times New Roman"/>
                <w:sz w:val="24"/>
              </w:rPr>
              <w:t>d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-элементы). Изотопы, основное и возбужденное состояние атома, гибридизация атомных орбиталей.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Взаимодействие атомов при приготовлении блюд молекулярной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кухни.</w:t>
            </w:r>
            <w:r w:rsidR="00226335" w:rsidRPr="002263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</w:p>
          <w:p w:rsidR="00765AEA" w:rsidRPr="00226335" w:rsidRDefault="00226335" w:rsidP="00226335">
            <w:pPr>
              <w:spacing w:line="256" w:lineRule="auto"/>
              <w:ind w:left="0"/>
              <w:rPr>
                <w:rFonts w:ascii="Times New Roman" w:hAnsi="Times New Roman" w:cs="Times New Roman"/>
                <w:i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ru-RU"/>
              </w:rPr>
              <w:t>Групповое</w:t>
            </w:r>
            <w:r w:rsidR="00765AEA"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ru-RU"/>
              </w:rPr>
              <w:t xml:space="preserve"> обсуждение</w:t>
            </w:r>
            <w:r w:rsidR="00765AEA"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на предмет осознания своей российской гражданской принадлежности (идентичности) в поликультурном, многонациональном и многоконфессиональном российском обществе, в мировом сообществе  «Достижения российских ученых в создании символики химических элементов».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№1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практических заданий на составление электронно-графических формул элементов 1–4 периодов 1-3 групп.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практических заданий на составление электронно-графических формул элементов 1–4 периодов 4- 7 групп.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Межмолекулярные взаимодействия как основа молекулярной кухни.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– оксидов, сульфидов и гидридов, и других неорганических соединений отдельных классов.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заданий на использование химической символики и названий соединений по номенклатуре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международного союза теоретической и прикладной химии и тривиальных названий для составления химических формул двухатомных соединений – фосфидов, нитридов, галогенидов, и других неорганических соединений отдельных классов.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Тема 1.2.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Периодический закон и таблица Д.И. Менделеева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</w:rPr>
              <w:t xml:space="preserve">ОК 01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</w:rPr>
              <w:t xml:space="preserve">ОК 02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</w:rPr>
              <w:t>ЦОДНВ5.</w:t>
            </w: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Мировоззренческое и научное значение Периодического закона Д.И. Менделеева. Прогнозы Д.И. Менделеева. Открытие новых химических элементов. </w:t>
            </w:r>
          </w:p>
          <w:p w:rsidR="00765AEA" w:rsidRPr="00226335" w:rsidRDefault="00765AEA" w:rsidP="00226335">
            <w:pPr>
              <w:spacing w:after="0" w:line="256" w:lineRule="auto"/>
              <w:ind w:left="27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ru-RU"/>
              </w:rPr>
              <w:t>Обмен мнениями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на выражение сформированности представления о ценности и значении в отечественной и мировой культуре языков и литературы народов России «Ценность и значение Периодического закона Д.И. Менделеева в отечественной и мировой науке».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Процентное содержание микроэлементов в продуктах питания растительного и животного происхождения 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Распределение элементов Периодической системы химических элементов Д.И. Менделеева по группам (благородные газы, неметаллы, металлы главной подгруппы и металлы побочной подгруппы)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6</w:t>
            </w:r>
          </w:p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Решение практико-ориентированных теоретических заданий на характеризацию химических элементов </w:t>
            </w:r>
          </w:p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Раздел 2. Химические реакции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lang w:val="ru-RU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Тема 2.1. Типы химических реакций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</w:rPr>
              <w:t xml:space="preserve">ОК 01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120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</w:t>
            </w:r>
          </w:p>
          <w:p w:rsidR="00765AEA" w:rsidRPr="00226335" w:rsidRDefault="00765AEA" w:rsidP="00226335">
            <w:pPr>
              <w:spacing w:after="0" w:line="259" w:lineRule="auto"/>
              <w:ind w:left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Закон Авогадро. Молярный объем газов. Относительная плотность газов.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Значение количественных расчетов при приготовлении холодных закусок 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86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7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С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оставление уравнений реакций соединения, разложения, замещения, обмена.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Уравнения реакций горения, ионного обмена, окисления-восстановления, в том числе уравнения брожения соединений, содержащихся в продуктах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питания.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53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8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Расчет количественных характеристик исходных веществ и продуктов реакции.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643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9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Расчет количественных характеристик продукта реакции соединения, если одно из веществ дано в избытке и/или содержит примеси.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708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10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Расчет массовой или объемной доли выхода продукта реакции соединения от теоретически возможного.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56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11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Расчет объемных отношений газов. Расчет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rPr>
          <w:trHeight w:val="1607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27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Реакции комплексообразования с участием неорганических веществ (на примере гидроксокомплексов цинка и алюминия). Уравнения окисления-восстановления. Степень окисления. Окислитель и восстановитель. Окислительно-восстановительные реакции в природе, производственных процессах и жизнедеятельности организмов.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Окислительно-восстановительные реакции,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 xml:space="preserve">проходящие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при приготовлении дрожжевого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теста.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Окислительно-восстановительный потенциал среды. Электролиз растворов и расплавов солей.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12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Составление и уравнивание окислительно-восстановительных реакций методом электронного баланса. Типичные неорганические окислители и восстановители.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2.2. </w:t>
            </w:r>
          </w:p>
          <w:p w:rsidR="00765AEA" w:rsidRPr="00226335" w:rsidRDefault="00765AEA" w:rsidP="00226335">
            <w:pPr>
              <w:spacing w:after="0" w:line="259" w:lineRule="auto"/>
              <w:ind w:left="8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Электролитическая диссоциация и ионный обмен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5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Теория электролитической диссоциации. Реакции ионного обмена. 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13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Составление уравнений электролиза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Исследование среды растворов солей, образованных сильными и слабыми протолитами, и </w:t>
            </w:r>
            <w:r w:rsidR="00226335" w:rsidRPr="00226335">
              <w:rPr>
                <w:rFonts w:ascii="Times New Roman" w:hAnsi="Times New Roman" w:cs="Times New Roman"/>
                <w:sz w:val="24"/>
                <w:lang w:val="ru-RU"/>
              </w:rPr>
              <w:t>их реакций с растворами щелочи,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и карбоната натрия. Составление реакций гидролиза солей.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Исследование среды растворов солей, образованных сильными и слабыми протолитами, и </w:t>
            </w:r>
            <w:r w:rsidR="00226335" w:rsidRPr="00226335">
              <w:rPr>
                <w:rFonts w:ascii="Times New Roman" w:hAnsi="Times New Roman" w:cs="Times New Roman"/>
                <w:sz w:val="24"/>
                <w:lang w:val="ru-RU"/>
              </w:rPr>
              <w:t>их реакций с растворами щелочи,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и карбоната натрия. Составление реакций гидролиза солей.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14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Составление реакций ионного обмена путем составления их полных и сокращенных ионных уравнений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2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реакций ионного обмена и условий их протекания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AEA" w:rsidRPr="00226335" w:rsidTr="00226335">
        <w:tc>
          <w:tcPr>
            <w:tcW w:w="170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2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реакций ионного обмена и условий их протекания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Раздел 3. Строение и свойства неорганических веществ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3.1. </w:t>
            </w:r>
          </w:p>
          <w:p w:rsidR="00765AEA" w:rsidRPr="00226335" w:rsidRDefault="00765AEA" w:rsidP="00226335">
            <w:pPr>
              <w:spacing w:after="0" w:line="256" w:lineRule="auto"/>
              <w:ind w:left="1" w:firstLine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Классификация, номенклатура и строение неорганических веществ</w:t>
            </w:r>
            <w:r w:rsidRPr="00226335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hanging="1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ЦОГВ.1,</w:t>
            </w:r>
          </w:p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ЦОПТВ.4.,</w:t>
            </w:r>
          </w:p>
          <w:p w:rsidR="00765AEA" w:rsidRPr="00226335" w:rsidRDefault="00765AEA" w:rsidP="00226335">
            <w:pPr>
              <w:ind w:left="0" w:right="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ЦОЦНП.4. </w:t>
            </w:r>
          </w:p>
          <w:p w:rsidR="00765AEA" w:rsidRPr="00226335" w:rsidRDefault="00765AEA" w:rsidP="00226335">
            <w:pPr>
              <w:ind w:left="0" w:right="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5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607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Предмет неорганической химии. </w:t>
            </w:r>
          </w:p>
          <w:p w:rsidR="00765AEA" w:rsidRPr="00226335" w:rsidRDefault="00765AEA" w:rsidP="00226335">
            <w:pPr>
              <w:spacing w:after="0" w:line="256" w:lineRule="auto"/>
              <w:ind w:left="1" w:right="13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u w:val="single"/>
                <w:lang w:val="ru-RU"/>
              </w:rPr>
              <w:t>Защита мини-проектов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на предмет осознания своей российской гражданской принадлежности (идентичности) в поликультурном, многонациональном и многоконфессиональном российском обществе, в мировом </w:t>
            </w:r>
            <w:r w:rsidR="00226335"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сообществе «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Вклад российских ученых в развитие и становление неорганической химии».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Неорганические вещества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необходимые при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приготовлении горячих и холодных закусок и десертов.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 Источники химической информации (научная и учебно-научная литература, средства массовой информации, сеть Интернет и другие).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27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15</w:t>
            </w:r>
          </w:p>
          <w:p w:rsidR="00765AEA" w:rsidRPr="00226335" w:rsidRDefault="00765AEA" w:rsidP="00226335">
            <w:pPr>
              <w:spacing w:after="0" w:line="256" w:lineRule="auto"/>
              <w:ind w:left="1" w:right="13" w:firstLine="0"/>
              <w:rPr>
                <w:rFonts w:ascii="Times New Roman" w:hAnsi="Times New Roman" w:cs="Times New Roman"/>
                <w:b/>
                <w:bCs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направленное на осознание специфики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 «Способы решения задач профессиональной деятельности применительно к различным контекстам, в частности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решение практических заданий по классификации, номенклатуре и химическим формулам неорганических веществ различных классов (называть и составлять формулы химических веществ, определять принадлежность к классу), в том числе практико-ориентированных заданий 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977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16</w:t>
            </w:r>
          </w:p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Поиск информации по названиям, идентификаторам, структурным формулам,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в том числе формул неорганических соединений,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 xml:space="preserve">используемых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при приготовлении холодных и горячих блюд.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524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Многообразие веществ твердого, жидкого и газообразного состояния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 xml:space="preserve">в приготовлении </w:t>
            </w:r>
            <w:r w:rsidR="00226335"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блюд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.</w:t>
            </w:r>
            <w:r w:rsidR="00226335"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Современные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представления о строении твердых, жидких и газообразных веществ. Жидкие кристаллы. </w:t>
            </w:r>
          </w:p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u w:val="single"/>
                <w:lang w:val="ru-RU"/>
              </w:rPr>
              <w:t>Круглый стол</w:t>
            </w:r>
            <w:r w:rsidRPr="00226335">
              <w:rPr>
                <w:rFonts w:ascii="Times New Roman" w:hAnsi="Times New Roman" w:cs="Times New Roman"/>
                <w:i/>
                <w:sz w:val="22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ориентированный на оценку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8"/>
                <w:lang w:val="ru-RU"/>
              </w:rPr>
              <w:t>сформированности представлений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  <w:r w:rsidRPr="00226335">
              <w:rPr>
                <w:rFonts w:ascii="Times New Roman" w:hAnsi="Times New Roman" w:cs="Times New Roman"/>
                <w:i/>
                <w:sz w:val="22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«Современная химическая картина мира»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352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3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Выращивание кристаллов медного купороса и поваренной соли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352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3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Выращивание кристаллов медного купороса и поваренной соли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6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Лабораторное занятие №4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зависимости физических свойств и химических свойств от типа кристаллической решетки.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6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Лабораторное занятие №4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зависимости физических свойств и химических свойств от типа кристаллической решетки.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60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17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задач на расчет массовой доли (массы) химического элемента в молекуле.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60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18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задач на расчет массовой доли (массы) соединения) в смеси.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Тема 3.2. Физико-химические свойства неорганических веществ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  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ЦОПТВ.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226335">
              <w:rPr>
                <w:rFonts w:ascii="Times New Roman" w:hAnsi="Times New Roman" w:cs="Times New Roman"/>
                <w:sz w:val="24"/>
              </w:rPr>
              <w:t>.</w:t>
            </w:r>
          </w:p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Металлы. Общие физические и химические свойства металлов. Способы получения.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5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«Свойства металлов».  Исследование физических и химических свойств металлов. Решение экспериментальных задач по свойствам химическим свойствам металлов и неметаллов, по распознаванию и получению соединений металлов и неметаллов.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5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«Свойства металлов».  Исследование физических и химических свойств металлов. Решение экспериментальных задач по свойствам химическим свойствам металлов и неметаллов, по распознаванию и получению соединений металлов и неметаллов.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Значение металлов и неметаллов в природе и жизнедеятельности человека и организмов. </w:t>
            </w:r>
          </w:p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u w:val="single"/>
                <w:lang w:val="ru-RU"/>
              </w:rPr>
              <w:t>Деловая игра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,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направленная на осознание специфики профессионально-трудовой деятельности, регулирования трудовых отношений, готовый учиться и трудиться в современном высокотехнологичном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мире на благо государства и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общества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«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Влияние солей металлов при приготовлении дрожжевого теста». Влияние содержания солей на вкусовые качества продуктов питания. Коррозия металлов: виды коррозии, способы защиты металлов от коррозии.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Неметаллы. Общие физические и химические свойства неметаллов.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Применение соединений неметаллов при приготовлении полуфабрикатов 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№6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«Свойства неметаллов». Исследование физических и химических свойств неметаллов. Решение экспериментальных задач по свойствам химическим свойствам металлов и неметаллов, по распознаванию и получению соединений металлов и неметаллов.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№6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«Свойства неметаллов». Исследование физических и химических свойств неметаллов. Решение экспериментальных задач по свойствам химическим свойствам металлов и неметаллов, по распознаванию и получению соединений металлов и неметаллов.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Типичные свойства металлов </w:t>
            </w:r>
            <w:r w:rsidRPr="00226335">
              <w:rPr>
                <w:rFonts w:ascii="Times New Roman" w:hAnsi="Times New Roman" w:cs="Times New Roman"/>
                <w:sz w:val="24"/>
              </w:rPr>
              <w:t>IY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– </w:t>
            </w:r>
            <w:r w:rsidRPr="00226335">
              <w:rPr>
                <w:rFonts w:ascii="Times New Roman" w:hAnsi="Times New Roman" w:cs="Times New Roman"/>
                <w:sz w:val="24"/>
              </w:rPr>
              <w:t>YII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групп. Классификация и номенклатура соединений неметаллов. Круговороты биогенных элементов в природе. Незаменимые биогенные элементы, используемые при приготовлении холодных и горячих блюд.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19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Составление уравнений химических реакций с участием простых неорганических веществ: металлов, неметаллов и амфотерных элементов, характеризующих их свойства.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Химические свойства основных классов оксидов.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Химические свойства основных классов гидроксидов.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Химические свойства основных классов кислот.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Химические свойства кислот,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применяемых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при приготовлении холодных и горячих закусок.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Химические свойства основных классов солей. Закономерности в изменении свойств простых веществ, водородных соединений, высших оксидов и гидроксидов.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Химические свойства солей, применяемых при приготовлении холодных и горячих закусок.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1" w:right="1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20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Составление уравнений химических реакций с участием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625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21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практико-ориентированных теоретических заданий на свойства и получение неорганических веществ.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50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Тема 3.3. </w:t>
            </w:r>
          </w:p>
          <w:p w:rsidR="00765AEA" w:rsidRPr="00226335" w:rsidRDefault="00765AEA" w:rsidP="00226335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Производство неорганических веществ. Значение и применение в быту и на производстве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ЦОЭВ.3.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Общие представления о промышленных способах получения химических веществ (на примере производства аммиака, серной кислоты). 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Проблема отходов и побочных продуктов в пищевой промышленности. Способы экологизации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приготовления</w:t>
            </w:r>
            <w:r w:rsidRPr="00226335">
              <w:rPr>
                <w:rFonts w:ascii="Times New Roman" w:hAnsi="Times New Roman" w:cs="Times New Roman"/>
                <w:i/>
                <w:color w:val="FF0000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.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Круглый стол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ориентированный на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8"/>
                <w:lang w:val="ru-RU"/>
              </w:rPr>
              <w:t>приобретение и развитие опыта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  <w:r w:rsidRPr="00226335">
              <w:rPr>
                <w:rFonts w:ascii="Times New Roman" w:hAnsi="Times New Roman" w:cs="Times New Roman"/>
                <w:i/>
                <w:sz w:val="22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Роль химии в решении проблем пищевой безопасности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для разумного, бережливого производства и природопользования, ресурсосбережения в быту, в профессиональной среде, общественном пространстве».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7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способов получения аммиака в лабораторных и промышленных условиях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8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способов получения серной кислоты в условиях лаборатории и промышленных масштабах.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9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состава, способов получения, физических свойств и области применения стекла.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10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Изучение электролиза как основного способа получения чистых металлов в промышленности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22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направленное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ориентированный на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8"/>
                <w:lang w:val="ru-RU"/>
              </w:rPr>
              <w:t>приобретение и развитие опыта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«Способы решения задач профессиональной деятельности применительно к различным контекстам, в частности способы решения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практико-ориентированных заданий о роли неорганической химии в развитии медицины, создании новых материалов (в строительстве и др. отраслях промышленности), новых источников энергии (альтернативные источники энергии) в решении проблем экологической, энергетической и пищевой безопасности, в том числе экологизации при приготовлении 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Раздел 4.Строение и свойства органических веществ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4.1.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lastRenderedPageBreak/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ОК 01</w:t>
            </w:r>
          </w:p>
          <w:p w:rsidR="00765AEA" w:rsidRPr="00226335" w:rsidRDefault="00765AEA" w:rsidP="00226335">
            <w:pPr>
              <w:ind w:left="0" w:right="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ЦОГВ.1.</w:t>
            </w:r>
          </w:p>
          <w:p w:rsidR="00765AEA" w:rsidRPr="00226335" w:rsidRDefault="00765AEA" w:rsidP="00226335">
            <w:pPr>
              <w:ind w:left="0" w:right="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5AEA" w:rsidRPr="00226335" w:rsidTr="00226335">
        <w:trPr>
          <w:trHeight w:val="56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Предмет органической химии. </w:t>
            </w:r>
          </w:p>
          <w:p w:rsidR="00765AEA" w:rsidRPr="00226335" w:rsidRDefault="00226335" w:rsidP="00226335">
            <w:pPr>
              <w:spacing w:after="0" w:line="259" w:lineRule="auto"/>
              <w:ind w:left="3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,</w:t>
            </w:r>
            <w:r w:rsidR="00765AEA"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ориентированное на предмет осознания своей российской гражданской принадлежности (идентичности) в поликультурном, многонациональном и многоконфессиональном российском обществе, в мировом 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сообществе «</w:t>
            </w:r>
            <w:r w:rsidR="00765AEA"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Достижения российских ученых в становлении и развитии органической химии, в частности создании теории химического строения органических соединений».</w:t>
            </w:r>
            <w:r w:rsidR="00765AEA" w:rsidRPr="0022633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765AEA"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Взаимосвязь неорганических и органических веществ. </w:t>
            </w:r>
          </w:p>
          <w:p w:rsidR="00765AEA" w:rsidRPr="00226335" w:rsidRDefault="00765AEA" w:rsidP="00226335">
            <w:pPr>
              <w:spacing w:after="0" w:line="256" w:lineRule="auto"/>
              <w:ind w:left="3" w:right="33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Химическое строение как порядок соединения атомов в молекуле согласно их валентности.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205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3" w:right="33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323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  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Тривиальная и международная номенклатура (ИЮПАК) органических соединений, используемых в при приготовлении 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различного вида блюд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23 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Составление полных и сокращенных структурных формул органических веществ отдельных классов, используя их названия по систематической номенклатуре,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в том числе соединений, используемых при приготовлении холодных и горячих блюд.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24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Расчеты простейшей формулы органической молекулы, исходя из элементного состава (в %).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24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Расчеты простейшей формулы органической молекулы, исходя из элементного состава (в %).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4.2. Свойства органических соединений </w:t>
            </w:r>
            <w:r w:rsidRPr="00226335">
              <w:rPr>
                <w:rFonts w:ascii="Times New Roman" w:hAnsi="Times New Roman" w:cs="Times New Roman"/>
                <w:color w:val="FF0000"/>
                <w:sz w:val="24"/>
                <w:lang w:val="ru-RU"/>
              </w:rPr>
              <w:t xml:space="preserve"> 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ПК 1.1.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ПК 1.2.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ЦОЦНП.4.</w:t>
            </w:r>
          </w:p>
        </w:tc>
      </w:tr>
      <w:tr w:rsidR="00765AEA" w:rsidRPr="00226335" w:rsidTr="00226335">
        <w:trPr>
          <w:trHeight w:val="158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 предельные углеводороды, непредельные и ароматические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490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25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Составление реакций присоединения и окисления на примере этилена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883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11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«Получение этилена и изучение его свойств».  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Получение этилена из этанола в лаборатории и изучение его физических и химических свойств.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883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11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«Получение этилена и изучение его свойств». 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Получение этилена из этанола в лаборатории и изучение его физических и химических свойств.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97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26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расчетных задач с использованием плотности газов по водороду и воздуху.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58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9" w:lineRule="auto"/>
              <w:ind w:left="3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 кислородсодержащие соединения (спирты и простые эфиры, фенолы, альдегиды и кетоны, карбоновые кислоты и их производные), азотсодержащие соединения (амины и аминокислоты, белки).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Химические превращения органических соединений при приготовлении холодных и горячих закусок, и десертов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Мыла как соли высших карбоновых кислот. Моющие свойства мыла. 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val="ru-RU"/>
              </w:rPr>
              <w:t>Круглый стол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направленный на формирование умения выбирать способы решения задач профессиональной деятельности применительно к различным контекстам «Последствия алкоголя, как результат химического взаимодействия спирта с органическими веществами и водой организма для формирования обоснованного неприятия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05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12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«Исследование свойств мыла и синтетических моющих средств» Исследование свойств мыла с точки зрения его назначения: состав, время растворения, запах, пенообразование, устойчивость пены, </w:t>
            </w:r>
            <w:r w:rsidRPr="00226335">
              <w:rPr>
                <w:rFonts w:ascii="Times New Roman" w:hAnsi="Times New Roman" w:cs="Times New Roman"/>
                <w:sz w:val="24"/>
              </w:rPr>
              <w:t>pH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среды.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05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12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«Исследование свойств мыла и синтетических моющих средств» Исследование свойств мыла с точки зрения его назначения: состав, время растворения, запах, пенообразование, устойчивость пены, </w:t>
            </w:r>
            <w:r w:rsidRPr="00226335">
              <w:rPr>
                <w:rFonts w:ascii="Times New Roman" w:hAnsi="Times New Roman" w:cs="Times New Roman"/>
                <w:sz w:val="24"/>
              </w:rPr>
              <w:t>pH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среды.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05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27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номенклатуре. Решение расчетных задач по уравнениям реакций с участием органических веществ.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Классификация и особенности органических реакций. Реакционные центры. Радикалы. Первоначальные понятия о типах и механизмах органических реакций. 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металлов. Практическое применение этиленгликоля, глицерина, фенолов, формальдегидов, ацетальдегида, уксусной кислоты при приготовлении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0"/>
        </w:trPr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Тема 4.3. Органические вещества в жизнедеятельности человека. Производство и применение органических веществ в промышленности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ПК 1.1.</w:t>
            </w:r>
          </w:p>
          <w:p w:rsidR="00765AEA" w:rsidRPr="00226335" w:rsidRDefault="00765AEA" w:rsidP="00226335">
            <w:pPr>
              <w:spacing w:after="0" w:line="259" w:lineRule="auto"/>
              <w:ind w:left="0" w:righ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ПК 1.2. </w:t>
            </w: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ЦОЦНП.4.</w:t>
            </w:r>
          </w:p>
          <w:p w:rsidR="00765AEA" w:rsidRPr="00226335" w:rsidRDefault="00765AEA" w:rsidP="00226335">
            <w:pPr>
              <w:spacing w:after="0" w:line="259" w:lineRule="auto"/>
              <w:ind w:left="0" w:righ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ЦОЭВ.3.</w:t>
            </w:r>
          </w:p>
          <w:p w:rsidR="00765AEA" w:rsidRPr="00226335" w:rsidRDefault="00765AEA" w:rsidP="00226335">
            <w:pPr>
              <w:spacing w:after="0" w:line="259" w:lineRule="auto"/>
              <w:ind w:left="0" w:right="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Биоорганические соединения. Применение и биологическая роль углеводов.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Защита мини проектов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ориентированные на формирование умения выбирать способы решения задач профессиональной деятельности применительно к различным контекстам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«Роль знаний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 биоорганические соединения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понимании ценности жизни, здоровья и безопасности, значении личных усилий в сохранении и укреплении своего здоровья и здоровья других людей».</w:t>
            </w: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 Процентное содержание белков, жиров, углеводов в приготовленных полуфабрикатах.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Роль органической химии в решении проблем пищевой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безопасности. Нуклеиновые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30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0" w:right="33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Производство органических веществ: производство метанола, переработка нефти. Полиэтилен как крупнотоннажный продукт химического производства. Применение этилена. Производство и применение каучука и резины. Синтетические и искусственные волокна, их строение, свойства. Практическое использование волокон.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6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0" w:right="33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28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1" w:line="256" w:lineRule="auto"/>
              <w:ind w:left="0" w:right="33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Распознавание волокон и пластмасс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507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1" w:line="256" w:lineRule="auto"/>
              <w:ind w:left="0" w:right="33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Синтетические пленки: изоляция для проводов, мембраны для опреснения воды, защитные пленки для автомобилей, пластыри, хирургические повязки.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Использование синтетических пленок в пищевой промышленности. Влияние полиэтилена на вкус, качество и сроки хранения пищевых продуктов.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Новые технологии дальнейшего совершенствования полимерных материалов. </w:t>
            </w:r>
          </w:p>
          <w:p w:rsidR="00765AEA" w:rsidRPr="00226335" w:rsidRDefault="00765AEA" w:rsidP="00226335">
            <w:pPr>
              <w:spacing w:after="1" w:line="256" w:lineRule="auto"/>
              <w:ind w:left="0" w:right="33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Круглый стол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направленный на оценку умения применять</w:t>
            </w:r>
            <w:r w:rsidRPr="00226335">
              <w:rPr>
                <w:rFonts w:ascii="Times New Roman" w:hAnsi="Times New Roman" w:cs="Times New Roman"/>
                <w:i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8"/>
                <w:lang w:val="ru-RU"/>
              </w:rPr>
              <w:t>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</w:t>
            </w:r>
            <w:r w:rsidRPr="00226335">
              <w:rPr>
                <w:rFonts w:ascii="Times New Roman" w:hAnsi="Times New Roman" w:cs="Times New Roman"/>
                <w:i/>
                <w:sz w:val="22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Роль органической химии в решении проблем пищевой безопасности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для разумного, бережливого производства и природопользования, ресурсосбережения в быту, в профессиональной среде, общественном пространстве».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0" w:right="33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29 </w:t>
            </w:r>
          </w:p>
          <w:p w:rsidR="00765AEA" w:rsidRPr="00226335" w:rsidRDefault="00765AEA" w:rsidP="00226335">
            <w:pPr>
              <w:spacing w:after="1" w:line="256" w:lineRule="auto"/>
              <w:ind w:left="0" w:right="33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практико-ориентированных заданий по составлению химических реакций, отражающих химическую активность органических соединений в различных средах (природных, биологических, техногенных).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Раздел 5.  Кинетические и термодинамические закономерности протекания химических реакций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5.1.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Кинетические закономерности протекания химических реакций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0" w:right="33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ЦОЦНП.4.</w:t>
            </w:r>
          </w:p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70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Химические реакции. Классификация химических реакций: по фазовому составу (гомогенные и гетерогенные), по использованию катализатора (каталитические и некаталитические).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302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3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Скорость реакции, ее зависимость от различных факторов: природы реагирующих веществ, концентрации реагирующих веществ, температуры (правило Вант-Гоффа), площади реакционной поверхности, наличия катализатора. Роль катализаторов в природе и промышленном производстве.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Факторы изменения скорости химических реакций, происходящих при приготовлении холодных и горячих закусок, десертов.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Энергия активации. Активированный комплекс. Катализаторы и катализ.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Роль катализаторов в природе и при приготовлении 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. Пищевые катализаторы.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30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заданий на тему «Определение зависимости скорости реакции от концентрации реагирующих веществ»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13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«Определение зависимости скорости реакции от концентрации реагирующих веществ».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31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заданий на тему «Определение зависимости скорости реакции от температуры»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Лабораторное занятие № 14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«Изучение зависимости скорости химической реакции от температуры»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32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заданий на определение константы скорости реакции графическим методом.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33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ориентированное на формирование умения выбирать способы решения задач профессиональной деятельности применительно к различным контекстам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«Способы решения задач профессиональной деятельности применительно к различным контекстам, в частности способы решения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67"/>
        </w:trPr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Тема 5.2.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Термодинамические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закономерности протекания химических реакций. Равновесие химических реакций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ОК 02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5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Классификация химических реакций: по тепловому эффекту (экзотермические, эндотермические), по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обратимости (обратимые и необратимые). Тепловые эффекты химических реакций. Термохимические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уравнения. Температурный режим хранения пищевых продуктов.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Роль химического равновесия в при приготовлении 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17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34</w:t>
            </w: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схемы «Классификация химических реакций по тепловому эффекту, обратимости»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47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35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Расчет теплового эффекта реакции.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47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35</w:t>
            </w:r>
          </w:p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Расчет теплового эффекта реакции.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5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Лабораторное занятие № 15 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«Изучение влияния различных факторов на смещение химического равновесия». Исследование влияния изменения концентрации веществ, реакции среды и температуры на смещение химического равновесия. Сравнение полученных результатов с теоретически прогнозируемыми на основе принципа Ле Шателье.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5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Лабораторное занятие № 15 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«Изучение влияния различных факторов на смещение химического равновесия». Исследование влияния изменения концентрации веществ, реакции среды и температуры на смещение химического равновесия. Сравнение полученных результатов с теоретически прогнозируемыми на основе принципа Ле Шателье.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5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36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практико-ориентированных заданий на применения принципа Ле Шателье для нахождения направления смещения равновесия химической реакции и анализ факторов, влияющих на смещение химического равновесия.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75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36</w:t>
            </w:r>
          </w:p>
          <w:p w:rsidR="00765AEA" w:rsidRPr="00226335" w:rsidRDefault="00765AEA" w:rsidP="00226335">
            <w:pPr>
              <w:spacing w:after="0" w:line="256" w:lineRule="auto"/>
              <w:ind w:left="0" w:right="32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практико-ориентированных заданий на применения принципа Ле Шателье для нахождения направления смещения равновесия химической реакции и анализ факторов, влияющих на смещение химического равновесия.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408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3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Понятие об энтальпии и энтропии. Энергия Гиббса. Закон Гесса и следствия из него. Роль смещения равновесия в технологических процессах. Принцип Ле Шателье. Влияние различных факторов на изменение равновесия химических реакций.  Закон действующих масс и константа химического равновесия. Расчеты равновесных концентраций реагирующих веществ и продуктов реакций. Расчеты теплового эффекта реакции.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37</w:t>
            </w:r>
          </w:p>
          <w:p w:rsidR="00765AEA" w:rsidRPr="00226335" w:rsidRDefault="00765AEA" w:rsidP="00226335">
            <w:pPr>
              <w:spacing w:after="0" w:line="256" w:lineRule="auto"/>
              <w:ind w:left="0" w:right="3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 теме «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Расчеты равновесных концентраций реагирующих веществ и продуктов реакций.»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Раздел 6. Дисперсные системы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ОК 07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ЦОЭВ.3.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lang w:val="ru-RU"/>
              </w:rPr>
              <w:t>ЦОЭВ.2.</w:t>
            </w: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6.1.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Дисперсные системы и факторы их устойчивости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33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954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Дисперсные системы. Коллоидные системы. Истинные растворы.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Коллоидные растворы в приготовлении полуфабрикатов, а также горячих и холодных блюд.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Растворение  как физико-химический  процесс. Растворы. Способы  приготовления растворов, используемых при приготовлении горячих и холодных блюд. Растворимость.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954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38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Составление схемы «Классификация дисперсных систем по составу». Распознавание истинных растворов, коллоидных растворов и грубодисперсных систем.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9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39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Составление формул и схем строения мицелл.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4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40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 предмет формирования разумного, бережливого производства и природопользования, ресурсосбережения в быту, в профессиональной среде, общественном пространстве «Способы решения задач профессиональной деятельности применительно к различным контекстам, в частности способы решения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практико-ориентированных расчетных заданий на дисперсные системы, используемые в бытовой и производственной деятельности человека, с позиций экологической безопасности последствий и грамотных решений проблем, связанных с химией.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4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40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rPr>
                <w:rFonts w:ascii="Times New Roman" w:hAnsi="Times New Roman" w:cs="Times New Roman"/>
                <w:b/>
                <w:bCs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 предмет формирования разумного, бережливого производства и природопользования, ресурсосбережения в быту, в профессиональной среде, общественном пространстве «Способы решения задач профессиональной деятельности применительно к различным контекстам, в частности способы решения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практико-ориентированных расчетных заданий на дисперсные системы, используемые в бытовой и производственной деятельности человека, с позиций экологической безопасности последствий и грамотных решений проблем, связанных с химией.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934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Массовая доля растворенного вещества. Предельно допустимые концентрации и их использование в оценке экологической безопасности.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Предельно-допустимые концентрации веществ  в организациях питания.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Групповая дискуссия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направленное на оценку степени выражения</w:t>
            </w:r>
            <w:r w:rsidRPr="00226335">
              <w:rPr>
                <w:rFonts w:ascii="Times New Roman" w:hAnsi="Times New Roman" w:cs="Times New Roman"/>
                <w:i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8"/>
                <w:lang w:val="ru-RU"/>
              </w:rPr>
              <w:t>деятельного неприятия действий, приносящих вред природе, содействующий сохранению и защите окружающей среды</w:t>
            </w:r>
            <w:r w:rsidRPr="00226335">
              <w:rPr>
                <w:rFonts w:ascii="Times New Roman" w:hAnsi="Times New Roman" w:cs="Times New Roman"/>
                <w:i/>
                <w:sz w:val="22"/>
                <w:szCs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«Смысл показателя предельно допустимой концентрации и его использование».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Строение и факторы устойчивости дисперсных систем. Рассеивание света при прохождении светового пучка через оптически неоднородную среду (эффекта Тиндаля).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41 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задач на приготовление растворов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41 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Решение задач на приготовление растворов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6.2.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Исследование свойств дисперсных систем для их идентификации 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973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16</w:t>
            </w:r>
          </w:p>
          <w:p w:rsidR="00765AEA" w:rsidRPr="00226335" w:rsidRDefault="00765AEA" w:rsidP="00226335">
            <w:pPr>
              <w:spacing w:after="8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«Приготовление растворов». Приготовление  растворов заданной (молярной) концентрации  (с практико-ориентированными вопросами), определение среды водных растворов.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23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8" w:line="259" w:lineRule="auto"/>
              <w:ind w:left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17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«Исследование дисперсных систем».  </w:t>
            </w:r>
          </w:p>
          <w:p w:rsidR="00765AEA" w:rsidRPr="00226335" w:rsidRDefault="00765AEA" w:rsidP="00226335">
            <w:pPr>
              <w:spacing w:after="8" w:line="259" w:lineRule="auto"/>
              <w:ind w:left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Приготовление и изучение свойств дисперсных систем разных видов: суспензии, эмульсии, коллоидного раствора. Сравнение свойств истинных и коллоидных растворов, выявление основных различий между ними.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7.Качественные реакции обнаружения неорганических и органических веществ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7.1.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Обнаружение неорганических катионов и анионов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63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42</w:t>
            </w:r>
          </w:p>
          <w:p w:rsidR="00765AEA" w:rsidRPr="00226335" w:rsidRDefault="00765AEA" w:rsidP="00226335">
            <w:pPr>
              <w:spacing w:after="0" w:line="256" w:lineRule="auto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Оформление таблицы Качественные химические реакции, характерные для обнаружения неорганических веществ (катионов и анионов). Реакции обнаружения неорганических веществ в реальных объектах окружающей среды».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18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Обнаружение неорганических веществ (катионов </w:t>
            </w:r>
            <w:r w:rsidRPr="00226335">
              <w:rPr>
                <w:rFonts w:ascii="Times New Roman" w:hAnsi="Times New Roman" w:cs="Times New Roman"/>
                <w:sz w:val="24"/>
              </w:rPr>
              <w:t>I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–</w:t>
            </w:r>
            <w:r w:rsidRPr="00226335">
              <w:rPr>
                <w:rFonts w:ascii="Times New Roman" w:hAnsi="Times New Roman" w:cs="Times New Roman"/>
                <w:sz w:val="24"/>
              </w:rPr>
              <w:t>VI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групп или анионов) с использованием качественных аналитических реакций. «Аналитические реакции анионов». Проведение качественных реакций, используемых для обнаружения анионов: карбоната, фосфата, сульфата, сульфида, нитрата, хлорида и др. Описание наблюдаемых явлений и составление химических реакций.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19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Проведение качественных реакций, используемых для обнаружения анионов: карбоната, фосфата, сульфата, сульфида, нитрата, хлорида в продуктах растительного происхождения. Описание наблюдаемых явлений и составление химических реакций.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43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Составление уравнений реакций обнаружения катионов </w:t>
            </w:r>
            <w:r w:rsidRPr="00226335">
              <w:rPr>
                <w:rFonts w:ascii="Times New Roman" w:hAnsi="Times New Roman" w:cs="Times New Roman"/>
                <w:sz w:val="24"/>
              </w:rPr>
              <w:t>I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–</w:t>
            </w:r>
            <w:r w:rsidRPr="00226335">
              <w:rPr>
                <w:rFonts w:ascii="Times New Roman" w:hAnsi="Times New Roman" w:cs="Times New Roman"/>
                <w:sz w:val="24"/>
              </w:rPr>
              <w:t>VI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групп и анионов, в т.ч. в молекулярной и ионной формах.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7.2.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Обнаружение органических веществ отдельных классов с использованием качественных реакций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5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ОК 02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ПК 1.1.</w:t>
            </w:r>
          </w:p>
          <w:p w:rsidR="00765AEA" w:rsidRPr="00226335" w:rsidRDefault="00765AEA" w:rsidP="00226335">
            <w:pPr>
              <w:spacing w:after="0" w:line="259" w:lineRule="auto"/>
              <w:ind w:left="0" w:right="35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84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44</w:t>
            </w:r>
          </w:p>
          <w:p w:rsidR="00765AEA" w:rsidRPr="00226335" w:rsidRDefault="00765AEA" w:rsidP="00226335">
            <w:pPr>
              <w:spacing w:after="0" w:line="256" w:lineRule="auto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Оформление таблицы «Качественные химические реакции, характерные для обнаружения отдельных классов органических соединений: фенолов, альдегидов, крахмала, уксусной кислоты, аминокислот и др.»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158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20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«Качественный анализ органических соединений по функциональным группам».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Проведение качественных реакций, используемых для распознавания органических веществ отдельных классов по функциональным группам: на примере аминокислот и карбоновых кислот, спиртов и фенолов, альдегидов и кетонов. Описание наблюдаемых явлений и составление химических реакций и/или схем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586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Лабораторное занятие № 21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«Качественный анализ органических соединений по функциональным группам». </w:t>
            </w:r>
          </w:p>
          <w:p w:rsidR="00765AEA" w:rsidRPr="00226335" w:rsidRDefault="00765AEA" w:rsidP="00226335">
            <w:pPr>
              <w:spacing w:after="0" w:line="256" w:lineRule="auto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Проведение качественных реакций, используемых для распознавания органических веществ отдельных классов по функциональным группам: на примере аминокислот и карбоновых кислот, спиртов и фенолов, альдегидов и кетонов. Описание наблюдаемых явлений и составление химических реакций и/или схем.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45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Составление уравнений, отражающих качественные реакции обнаружения органических соединений отдельных классов.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Денатурация белков при нагревании, цветные реакции белков.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Температурный режим хранения и приготовления блюд </w:t>
            </w:r>
            <w:r w:rsidRPr="00226335">
              <w:rPr>
                <w:rFonts w:ascii="Times New Roman" w:hAnsi="Times New Roman" w:cs="Times New Roman"/>
                <w:i/>
                <w:color w:val="auto"/>
                <w:sz w:val="24"/>
                <w:lang w:val="ru-RU"/>
              </w:rPr>
              <w:t>сложного ассортимента, в том числе полуфабрикатов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, содержащих большое количество белка 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8. Химия в быту и производственной деятельности человека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8.1. Химия в быту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и производственной деятельности человека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lastRenderedPageBreak/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04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ЦОЭВ.3.  </w:t>
            </w: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849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0" w:line="256" w:lineRule="auto"/>
              <w:ind w:left="0" w:right="168" w:firstLine="0"/>
              <w:jc w:val="left"/>
              <w:rPr>
                <w:rFonts w:ascii="Times New Roman" w:hAnsi="Times New Roman" w:cs="Times New Roman"/>
                <w:i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Экологическая безопасность последствий бытовой деятельности человека.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Экологическая безопасность последствий производственной деятельности специалиста общественного питания, связанная с переработкой </w:t>
            </w:r>
            <w:r w:rsidR="00226335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веществ.</w:t>
            </w:r>
            <w:r w:rsidR="00226335" w:rsidRPr="00226335">
              <w:rPr>
                <w:rFonts w:ascii="Times New Roman" w:hAnsi="Times New Roman" w:cs="Times New Roman"/>
                <w:iCs/>
                <w:sz w:val="24"/>
                <w:lang w:val="ru-RU"/>
              </w:rPr>
              <w:t xml:space="preserve"> </w:t>
            </w:r>
          </w:p>
          <w:p w:rsidR="00765AEA" w:rsidRPr="00226335" w:rsidRDefault="00226335" w:rsidP="00226335">
            <w:pPr>
              <w:spacing w:after="0" w:line="256" w:lineRule="auto"/>
              <w:ind w:left="0" w:right="168" w:firstLine="0"/>
              <w:rPr>
                <w:rFonts w:ascii="Times New Roman" w:hAnsi="Times New Roman" w:cs="Times New Roman"/>
                <w:i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iCs/>
                <w:sz w:val="24"/>
                <w:lang w:val="ru-RU"/>
              </w:rPr>
              <w:t>Деловая</w:t>
            </w:r>
            <w:r w:rsidR="00765AEA" w:rsidRPr="00226335">
              <w:rPr>
                <w:rFonts w:ascii="Times New Roman" w:hAnsi="Times New Roman" w:cs="Times New Roman"/>
                <w:i/>
                <w:iCs/>
                <w:sz w:val="24"/>
                <w:lang w:val="ru-RU"/>
              </w:rPr>
              <w:t xml:space="preserve"> игра </w:t>
            </w:r>
            <w:r w:rsidR="00765AEA"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направленная на оценку умения применять</w:t>
            </w:r>
            <w:r w:rsidR="00765AEA" w:rsidRPr="00226335">
              <w:rPr>
                <w:rFonts w:ascii="Times New Roman" w:hAnsi="Times New Roman" w:cs="Times New Roman"/>
                <w:i/>
                <w:szCs w:val="28"/>
                <w:lang w:val="ru-RU"/>
              </w:rPr>
              <w:t xml:space="preserve"> </w:t>
            </w:r>
            <w:r w:rsidR="00765AEA" w:rsidRPr="00226335">
              <w:rPr>
                <w:rFonts w:ascii="Times New Roman" w:hAnsi="Times New Roman" w:cs="Times New Roman"/>
                <w:i/>
                <w:sz w:val="24"/>
                <w:szCs w:val="28"/>
                <w:lang w:val="ru-RU"/>
              </w:rPr>
              <w:t>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</w:t>
            </w:r>
            <w:r w:rsidR="00765AEA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="00765AEA"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«Правила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веществ»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46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Поиск и анализ химической информации из различных источников (научная и учебно-научная литература, средства массовой информации, сеть Интернет и другие). Кейсы на анализ информации о производственной деятельности специалиста общественного питания, связанной с переработкой и получением веществ. Кейсы на анализ информации о производственной деятельности специалиста общественного питания, связанной с экологической безопасностью (30 мин).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47</w:t>
            </w:r>
          </w:p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Представление результатов решения кейсов. Защита кейса (выступление с презентацией)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Раздел 9.1. Исследование и химический анализ объектов биосферы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9.1.1. Основы лабораторной практики в профессиональных лабораториях  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1.1.</w:t>
            </w:r>
            <w:r w:rsidRPr="00226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</w:rPr>
              <w:t>ЦОЦНП.3.</w:t>
            </w: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Лабораторная посуда и химические реактивы. Основные лабораторные операции. Лабораторное оборудование.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Техника безопасности и правила работы (поведения) в лаборатории.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48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Выполнение типовых расчетов по тематике эксперимента (выход продукта реакции, масса навески, объем растворителя).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49</w:t>
            </w:r>
          </w:p>
          <w:p w:rsidR="00765AEA" w:rsidRPr="00226335" w:rsidRDefault="00226335" w:rsidP="00226335">
            <w:pPr>
              <w:spacing w:after="0" w:line="256" w:lineRule="auto"/>
              <w:ind w:left="0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Групповое обсуждение,</w:t>
            </w:r>
            <w:r w:rsidR="00765AEA"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направленное на демонстрацию навыков критического мышления, определения достоверности научной информации, в том числе в сфере профессиональной деятельности. «Метод и способы обработки данных, анализ и оценка их достоверности (вычисление среднего значения экспериментальных данных, погрешности)». Представление результатов эксперимента в различной форме (таблица, график, отчет, доклад, презентация).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Тема 9.1.2. Химический анализ проб воды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1.1.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ЦОЦНП.4.</w:t>
            </w:r>
          </w:p>
        </w:tc>
      </w:tr>
      <w:tr w:rsidR="00765AEA" w:rsidRPr="00226335" w:rsidTr="00226335">
        <w:trPr>
          <w:trHeight w:val="2931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165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Классификация проб воды по виду и назначению, исходя из ее химического состава, используемой на предприятии общественного питания.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Органолептические свойства (запах, прозрачность, цветность, мутность) воды, используемой на предприятии общественного питания. Влияние жесткости воды на качество приготовленного теста, а также ее влияние на органолептические свойства приготовленных блюд. рН среды и методы ее определения на предприятии общественного питания.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Жесткость воды и методы ее определения. Сущность метода титрования. Виды жесткости воды (временная и постоянная).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Жесткость воды как причина выпадения осадков или образования солеотложений, имеющих место в быту и на производстве. Способы устранения постоянной жесткости на производстве общественного питания. Устранение временной жесткости бытовыми и химическими способами на рабочем месте специалиста общественного питания.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165" w:firstLine="0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50</w:t>
            </w:r>
          </w:p>
          <w:p w:rsidR="00765AEA" w:rsidRPr="00226335" w:rsidRDefault="00765AEA" w:rsidP="00226335">
            <w:pPr>
              <w:spacing w:after="0" w:line="256" w:lineRule="auto"/>
              <w:ind w:left="0" w:right="165" w:firstLine="0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Групповое обсуждение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ориентированное на формирование умения выбирать способы решения задач профессиональной деятельности применительно к различным контекстам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«Способы решения задач профессиональной деятельности применительно к различным контекстам, в частности способы решения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практико-ориентированных теоретических заданий на расчет концентраций загрязняющих веществ выделяемых на производстве общественного питания и их сравнение с предельно допустимыми концентрациями (ПДК).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6" w:lineRule="auto"/>
              <w:ind w:left="0" w:right="165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№ 51</w:t>
            </w:r>
          </w:p>
          <w:p w:rsidR="00765AEA" w:rsidRPr="00226335" w:rsidRDefault="00765AEA" w:rsidP="00226335">
            <w:pPr>
              <w:spacing w:after="0" w:line="256" w:lineRule="auto"/>
              <w:ind w:left="0" w:right="165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уравнений химических реакций, иллюстрирующих процессы, происходящие при устранении жесткости. Описание способов устранения временной жесткости бытовыми и химическими способами. Описание способов устранения постоянной жесткости. Решение задач на тему «Способы выражения концентрации растворов: массовая доля растворенного вещества, молярная и моляльная концентрации. Титр раствора».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52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«Очистка воды от загрязнений». Использование методов фильтрования и адсорбции для отделения загрязнений в исследуемой пробе воды. Выбор метода очистки в зависимости от вида загрязнения. Сравнение эффективности различных методов очистки воды в разных условиях (в лаборатории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, в организациях общественного питания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, в домашних и полевых условиях).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Тема 9.1.3. Химический анализ проб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почвы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lastRenderedPageBreak/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1.1.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1.2.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Классификация почв по виду и назначению, исходя из химического состава. Идентификация пробы почвы по ее химическому составу, описание возможностей ее применения. Требования к качеству почвы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различного назначения. Описание особенностей использования почв в зависимости от типов, способы улучшения качества почв в зависимости от назначения.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Зависимость качества продуктов пищевого происхождения от типов почв.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53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Исследование водных вытяжек образцов готовых почвенных смесей (для разных типов растений). Определение рН почвы с использованием индикаторов.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6" w:firstLine="0"/>
              <w:jc w:val="left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Области использования органических удобрений в зависимости от качественного состава. Описание органических удобрений и их применение в зависимости от состава почвы и ее разновидности. Роль неорганических веществ в качестве минеральных удобрений, улучшителей почвы. Состав минеральных удобрений и их применение в зависимости от состава почвы и ее разновидности.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Взаимосвязь процентного состава удобрений и их влияния на вегетативные свойства и плодоношение растений, а также на органолептические свойства приготовленных блюд.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54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Оценка типов почв в представленных образцах (сильнокислая, кислая, слабокислая, нейтральная, щелочная).  Области назначения (применения) почвы, исходя из качественного и количественного состава. Анализ нормативной документации.  </w:t>
            </w:r>
            <w:r w:rsidRPr="00226335">
              <w:rPr>
                <w:rFonts w:ascii="Times New Roman" w:hAnsi="Times New Roman" w:cs="Times New Roman"/>
                <w:i/>
                <w:sz w:val="24"/>
                <w:lang w:val="ru-RU"/>
              </w:rPr>
              <w:t>Составление отчета «Влияние типов почв на структуру и свойства продуктов питания растительного происхождения».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Тема 9.1.4. Химический контроль качества продуктов питания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1.2. 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Качественный химический состав продуктов питания. Вещества, фальсифицирующие продукты питания, и вещества, загрязняющие продукты питания. Процентное содержание фальсифицирующих продуктов в приготовленных полуфабрикатах. 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55 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Определение состава блюд на содержание макро и микроэлементов. Изучение предложенных преподавателем блюд на предмет химического состава, определение долей от суточной нормы макро и микроэлементов в указанном блюде. Решение практико-ориентированных задач по кулинарной тематике различных типов.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Практическое занятие № 56 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Определение загрязняющих химических веществ в продуктах питания, определение веществ, не заявленных в составе продуктов питания.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Органические и неорганические вещества, входящие в состав продуктов питания.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 Практическое занятие № 57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«Исследование продуктов питания на наличие углеводов».  </w:t>
            </w:r>
          </w:p>
          <w:p w:rsidR="00765AEA" w:rsidRPr="00226335" w:rsidRDefault="00765AEA" w:rsidP="00226335">
            <w:pPr>
              <w:spacing w:after="0" w:line="256" w:lineRule="auto"/>
              <w:ind w:left="0" w:right="8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Исследование молочных продуктов на наличие крахмала. Исследование продуктов на наличие глюкозы.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328"/>
        </w:trPr>
        <w:tc>
          <w:tcPr>
            <w:tcW w:w="1701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lastRenderedPageBreak/>
              <w:t xml:space="preserve">Тема 9.1.5.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Исследование объектов биосферы</w:t>
            </w: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</w:rPr>
              <w:t>Основное содержание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  <w:p w:rsidR="00765AEA" w:rsidRPr="00226335" w:rsidRDefault="00765AEA" w:rsidP="00226335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ЦОЦНП.4.</w:t>
            </w:r>
          </w:p>
          <w:p w:rsidR="00765AEA" w:rsidRPr="00226335" w:rsidRDefault="00765AEA" w:rsidP="00226335">
            <w:pPr>
              <w:spacing w:after="0" w:line="259" w:lineRule="auto"/>
              <w:ind w:left="0" w:right="36" w:firstLine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rPr>
          <w:trHeight w:val="674"/>
        </w:trPr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Учебно-исследовательский проект в области исследования объектов биосферы. Обзор тем учебно- исследовательских проектов. Алгоритм выполнения проекта. Определение проблемы исследования. 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Методы поиска, анализа и обработки информации о проекте в различных источниках. Обоснование актуальности выбранной темы. </w:t>
            </w:r>
          </w:p>
          <w:p w:rsidR="00765AEA" w:rsidRPr="00226335" w:rsidRDefault="00765AEA" w:rsidP="00226335">
            <w:pPr>
              <w:spacing w:after="1" w:line="256" w:lineRule="auto"/>
              <w:ind w:left="36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i/>
                <w:color w:val="1A1A1A"/>
                <w:sz w:val="24"/>
                <w:szCs w:val="24"/>
                <w:u w:val="single"/>
                <w:shd w:val="clear" w:color="auto" w:fill="FFFFFF"/>
                <w:lang w:val="ru-RU"/>
              </w:rPr>
              <w:t>Семинар</w:t>
            </w:r>
            <w:r w:rsidRPr="00226335">
              <w:rPr>
                <w:rFonts w:ascii="Times New Roman" w:hAnsi="Times New Roman" w:cs="Times New Roman"/>
                <w:i/>
                <w:color w:val="1A1A1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ориентированный на формирование умения выбирать способы решения задач профессиональной деятельности применительно к различным контекстам</w:t>
            </w:r>
            <w:r w:rsidRPr="0022633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«Средства поиска, анализа и интерпретация кейсов о применении химических веществ и технологий с учетом будущей профессиональной деятельности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 Выявление проблемы исследования. Выбор объектов и методов исследования. Постановка целей и задач исследования. Определение продукта исследования. Определение этапов и составление плана исследования.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58</w:t>
            </w:r>
          </w:p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Представление результатов выполнения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ab/>
              <w:t>учебно-исследовательских проектов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701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33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>Практическое занятие № 59</w:t>
            </w:r>
          </w:p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Защита проекта  (выступление с презентацией).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  <w:lang w:val="ru-RU"/>
              </w:rPr>
              <w:t>Промежуточная аттестация по дисциплине (экзамен)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lang w:val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765AEA" w:rsidRPr="00226335" w:rsidTr="00226335">
        <w:tc>
          <w:tcPr>
            <w:tcW w:w="13041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1" w:line="256" w:lineRule="auto"/>
              <w:ind w:left="36" w:firstLine="0"/>
              <w:jc w:val="left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lang w:val="ru-RU"/>
              </w:rPr>
              <w:t>144</w:t>
            </w:r>
          </w:p>
        </w:tc>
        <w:tc>
          <w:tcPr>
            <w:tcW w:w="1417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bookmarkEnd w:id="3"/>
    </w:tbl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firstLine="709"/>
        <w:rPr>
          <w:rFonts w:ascii="Times New Roman" w:hAnsi="Times New Roman" w:cs="Times New Roman"/>
          <w:szCs w:val="28"/>
          <w:lang w:val="ru-RU"/>
        </w:rPr>
        <w:sectPr w:rsidR="00765AEA" w:rsidRPr="00226335" w:rsidSect="00226335">
          <w:footerReference w:type="even" r:id="rId17"/>
          <w:footerReference w:type="default" r:id="rId18"/>
          <w:footerReference w:type="first" r:id="rId19"/>
          <w:pgSz w:w="16838" w:h="11906" w:orient="landscape"/>
          <w:pgMar w:top="858" w:right="707" w:bottom="1160" w:left="1276" w:header="720" w:footer="891" w:gutter="0"/>
          <w:cols w:space="720"/>
        </w:sectPr>
      </w:pPr>
    </w:p>
    <w:p w:rsidR="00765AEA" w:rsidRDefault="00765AEA" w:rsidP="00765AEA">
      <w:pPr>
        <w:pStyle w:val="1"/>
        <w:tabs>
          <w:tab w:val="left" w:pos="284"/>
        </w:tabs>
        <w:spacing w:after="1" w:line="257" w:lineRule="auto"/>
        <w:ind w:left="0" w:right="4" w:firstLine="0"/>
        <w:jc w:val="center"/>
        <w:rPr>
          <w:rFonts w:ascii="Times New Roman" w:hAnsi="Times New Roman" w:cs="Times New Roman"/>
          <w:b/>
          <w:szCs w:val="28"/>
        </w:rPr>
      </w:pPr>
      <w:bookmarkStart w:id="4" w:name="_Toc89425"/>
      <w:r w:rsidRPr="00226335">
        <w:rPr>
          <w:rFonts w:ascii="Times New Roman" w:hAnsi="Times New Roman" w:cs="Times New Roman"/>
          <w:b/>
          <w:szCs w:val="28"/>
        </w:rPr>
        <w:lastRenderedPageBreak/>
        <w:t>Условия реализации программы общеобразовательной дисциплины</w:t>
      </w:r>
      <w:bookmarkEnd w:id="4"/>
    </w:p>
    <w:p w:rsidR="00226335" w:rsidRPr="00226335" w:rsidRDefault="00226335" w:rsidP="00226335"/>
    <w:p w:rsidR="00765AEA" w:rsidRPr="00226335" w:rsidRDefault="00765AEA" w:rsidP="00765AEA">
      <w:pPr>
        <w:tabs>
          <w:tab w:val="left" w:pos="284"/>
        </w:tabs>
        <w:spacing w:after="0" w:line="259" w:lineRule="auto"/>
        <w:ind w:left="0" w:firstLine="0"/>
        <w:jc w:val="center"/>
        <w:rPr>
          <w:rFonts w:ascii="Times New Roman" w:hAnsi="Times New Roman" w:cs="Times New Roman"/>
          <w:b/>
          <w:szCs w:val="28"/>
          <w:lang w:val="ru-RU"/>
        </w:rPr>
      </w:pPr>
      <w:r w:rsidRPr="00226335">
        <w:rPr>
          <w:rFonts w:ascii="Times New Roman" w:hAnsi="Times New Roman" w:cs="Times New Roman"/>
          <w:b/>
          <w:szCs w:val="28"/>
          <w:lang w:val="ru-RU"/>
        </w:rPr>
        <w:t>3.1. Требования к минимальному материально-техническому обеспечению</w:t>
      </w:r>
    </w:p>
    <w:p w:rsidR="00765AEA" w:rsidRPr="00226335" w:rsidRDefault="00765AEA" w:rsidP="00765AEA">
      <w:pPr>
        <w:spacing w:after="0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Для реализации программы дисциплины предусмотрены следующие специальные помещения: учебный кабинет </w:t>
      </w:r>
      <w:r w:rsidRPr="00226335">
        <w:rPr>
          <w:rFonts w:ascii="Times New Roman" w:hAnsi="Times New Roman" w:cs="Times New Roman"/>
          <w:color w:val="auto"/>
          <w:szCs w:val="28"/>
          <w:lang w:val="ru-RU"/>
        </w:rPr>
        <w:t>№43</w:t>
      </w:r>
      <w:r w:rsidRPr="00226335">
        <w:rPr>
          <w:rFonts w:ascii="Times New Roman" w:hAnsi="Times New Roman" w:cs="Times New Roman"/>
          <w:szCs w:val="28"/>
          <w:lang w:val="ru-RU"/>
        </w:rPr>
        <w:t xml:space="preserve"> химии и/или учебной химической лаборатории. 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Оборудование учебного кабинета (наглядные пособия): 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 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Технические средства обучения: компьютер с устройствами воспроизведения звука, принтер, мультимедиа-проектор с экраном, мультимедийная доска, указка-презентер для презентаций. 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Оборудование лаборатории и рабочих мест лаборатории: 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100–150 мл, лабораторные и/или аналитические весы, рН-метры, сушильный шкаф, и др. лабораторное оборудование. </w:t>
      </w: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577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ind w:left="0" w:right="59" w:firstLine="0"/>
        <w:jc w:val="center"/>
        <w:rPr>
          <w:rFonts w:ascii="Times New Roman" w:hAnsi="Times New Roman" w:cs="Times New Roman"/>
          <w:b/>
          <w:szCs w:val="28"/>
          <w:lang w:val="ru-RU"/>
        </w:rPr>
      </w:pPr>
      <w:r w:rsidRPr="00226335">
        <w:rPr>
          <w:rFonts w:ascii="Times New Roman" w:hAnsi="Times New Roman" w:cs="Times New Roman"/>
          <w:b/>
          <w:szCs w:val="28"/>
          <w:lang w:val="ru-RU"/>
        </w:rPr>
        <w:t>3.2. Информационное обеспечение реализации программы</w:t>
      </w:r>
    </w:p>
    <w:p w:rsidR="00765AEA" w:rsidRPr="00226335" w:rsidRDefault="00765AEA" w:rsidP="00765AEA">
      <w:pPr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 </w:t>
      </w:r>
    </w:p>
    <w:p w:rsidR="00765AEA" w:rsidRPr="00226335" w:rsidRDefault="00765AEA" w:rsidP="00765AEA">
      <w:pPr>
        <w:ind w:right="5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Основные печатные издания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1. Анфиногенова, И. В. Химия: учебник и практикум для среднего профессионального образования / И. В. Анфиногенова, А. В. Бабков, В. А. Попков. — 2-е изд., испр. и доп. — Москва: Издательство Юрайт, 2022. — 291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2. Щеголихина, Н. А. Общая химия: учебник для СПО / Н. А. Щеголихина, Л. В. Минаевская. — Санкт-Петербург: Лань, 2021. — 164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3. Никольский, А. Б. Химия: учебник и практикум для среднего профессионального образования / А. Б. Никольский, А. В. Суворов. — 2-е изд., перераб. и доп. — Москва: Издательство Юрайт, 2022. — 507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4. Химия: учебник для среднего профессионального образования / Ю. А. Лебедев, Г. Н. Фадеев, А. М. Голубев, В. Н. Шаповал; под общей редакцией Г. Н. Фадеева. — 2-е изд., перераб. и доп. — Москва: Издательство Юрайт, 2022. — 431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Дополнительные источники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1. Химия. 10 класс. Углублённый уровень: учебник/ В.В. Еремин, Н.Е. Кузьменко, В.И. Теренин, А.А. Дроздов, В.В. Лунин; под ред. В.В. Лунина. – М.: Просвещение, 2022. – 446, [2] c.: ил.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2. Химия. 11 класс. Углублённый уровень: учебник/ В.В. Еремин, Н.Е. Кузьменко, А.А. Дроздов, В.В. Лунин; под ред. В.В. Лунина. – М.: Просвещение, 2022. – 478, [2] c.: ил.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3. Черникова, Н. Ю. Химия в доступном изложении: учебное пособие для спо / Н. Ю. Черникова. — 2-е изд., стер. — Санкт-Петербург: Лань, 2022. — 316 с. — ISBN 978-5-8114-9500-9. — Текст: электронный // Лань: электронно- библиотечная система. — URL: https://e.lanbook.com/book/195532 (дата обращения: 14.10.2022). — Режим доступа: для авториз. пользователей.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4. Блинов, Л. Н. Химия: учебник для СПО / Л. Н. Блинов, И. Л. Перфилова, Т. В. Соколова. — 2-е изд., стер. — Санкт-Петербург: Лань, 2021. — 260 с. — ISBN 978-5-8114-7904-7. — Текст: электронный // Лань: электронно- библиотечная система. — URL: https://e.lanbook.com/book/167183 (дата обращения: 14.10.2022). — Режим доступа: для авториз. пользователей.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5. Черникова Н. Ю., Мещерякова Е. В. Решаем задачи по химии самостоятельно: учебное пособие / Н. Ю. Черникова, Е. В. Мещерякова — Санкт- Петербург: Лань, 2022. — 328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6. Резников В. А. Сборник упражнений и задач по органической химии: учебное пособие / В.А. Резников — Санкт-Петербург: Лань, 2021. — 226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lastRenderedPageBreak/>
        <w:t>7. Капустина А. А., Хальченко И. Г., Либанов В. В. Общая и неорганическая химия. Практикум / А. А. Капустина, И. Г. Хальченко, В.В. Либанов — Санкт- Петербург: Лань, 2020. — 152 с.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Интернет-ресурсы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1. hvsh.ru – Журнал «Химия в школе».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2. https://postnauka.ru/themes/chemistry – лекции по химии на сайте Постнаука. http://gotourl.ru/4780 (</w:t>
      </w:r>
      <w:hyperlink r:id="rId20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http://elementy.ru/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Научно-популярный проект «Элементы большой науки» (физика, химия, математика, астрономия, науки о жизни, науки о Земле). Новости науки, книги, научно-популярные статьи, лекции, энциклопедии.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3. http://gotourl.ru/4783 (</w:t>
      </w:r>
      <w:hyperlink r:id="rId21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http://potential.org.ru/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Сайт научно-популярного журнала «Потенциал». Журнал издаётся с 2005 г., с 2011 г. — раздел «Химия».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4.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http://gotourl.ru/4785 (</w:t>
      </w:r>
      <w:hyperlink r:id="rId22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http://www.hij.ru/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Сайт научно-популярного журнала «Химия и жизнь». Журнал издаётся с 1965 г.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5.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http://gotourl.ru/4786 (http://www.chemnet.ru/rus/elibrary/) Открытая электронная библиотека химического портала «Chemnet», содержит учебные и информационные материалы для школьников и учителей. В ней можно найти учебники по общей и неорганической химии, органической химии, мультимедиаматериалы, а также задачи химических олимпиад с решениями, задачи вступительных экзаменов для абитуриентов.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6. </w:t>
      </w:r>
      <w:hyperlink r:id="rId23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http://gotourl.ru/4787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 xml:space="preserve"> (http://www.chem.msu.ru/rus/olimp/) Информационные</w:t>
      </w:r>
      <w:r w:rsidRPr="00226335">
        <w:rPr>
          <w:rFonts w:ascii="Times New Roman" w:hAnsi="Times New Roman" w:cs="Times New Roman"/>
          <w:szCs w:val="28"/>
          <w:lang w:val="ru-RU"/>
        </w:rPr>
        <w:tab/>
      </w:r>
      <w:r w:rsidRPr="00226335">
        <w:rPr>
          <w:rFonts w:ascii="Times New Roman" w:hAnsi="Times New Roman" w:cs="Times New Roman"/>
          <w:szCs w:val="28"/>
          <w:lang w:val="ru-RU"/>
        </w:rPr>
        <w:tab/>
        <w:t>материалы</w:t>
      </w:r>
      <w:r w:rsidRPr="00226335">
        <w:rPr>
          <w:rFonts w:ascii="Times New Roman" w:hAnsi="Times New Roman" w:cs="Times New Roman"/>
          <w:szCs w:val="28"/>
          <w:lang w:val="ru-RU"/>
        </w:rPr>
        <w:tab/>
        <w:t>об</w:t>
      </w:r>
      <w:r w:rsidRPr="00226335">
        <w:rPr>
          <w:rFonts w:ascii="Times New Roman" w:hAnsi="Times New Roman" w:cs="Times New Roman"/>
          <w:szCs w:val="28"/>
          <w:lang w:val="ru-RU"/>
        </w:rPr>
        <w:tab/>
      </w:r>
      <w:r w:rsidRPr="00226335">
        <w:rPr>
          <w:rFonts w:ascii="Times New Roman" w:hAnsi="Times New Roman" w:cs="Times New Roman"/>
          <w:szCs w:val="28"/>
          <w:lang w:val="ru-RU"/>
        </w:rPr>
        <w:tab/>
        <w:t>олимпиадах: Московской городской, Всероссийской,</w:t>
      </w:r>
      <w:r w:rsidRPr="00226335">
        <w:rPr>
          <w:rFonts w:ascii="Times New Roman" w:hAnsi="Times New Roman" w:cs="Times New Roman"/>
          <w:szCs w:val="28"/>
          <w:lang w:val="ru-RU"/>
        </w:rPr>
        <w:tab/>
        <w:t>Менделеевской,</w:t>
      </w:r>
      <w:r w:rsidRPr="00226335">
        <w:rPr>
          <w:rFonts w:ascii="Times New Roman" w:hAnsi="Times New Roman" w:cs="Times New Roman"/>
          <w:szCs w:val="28"/>
          <w:lang w:val="ru-RU"/>
        </w:rPr>
        <w:tab/>
        <w:t>Международной.</w:t>
      </w:r>
      <w:r w:rsidRPr="00226335">
        <w:rPr>
          <w:rFonts w:ascii="Times New Roman" w:hAnsi="Times New Roman" w:cs="Times New Roman"/>
          <w:szCs w:val="28"/>
          <w:lang w:val="ru-RU"/>
        </w:rPr>
        <w:tab/>
        <w:t>Приведены задачи теоретических и экспериментальных туров, подробные решения, списки и фотографии победителей.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7. http://gotourl.ru/7179 (</w:t>
      </w:r>
      <w:hyperlink r:id="rId24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http://chem.dist.mosolymp.ru/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Система дистанционного обучения, направленная в первую очередь на подготовку к олимпиадам всех уровней — от школьных до Международной. Сайт содержит огромное количество задач, сгруппированных как по темам, так и по олимпиадам. По всем основным разделам химии приведён теоретический материал и разобраны решения типовых задач.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8.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http://gotourl.ru/4789 (</w:t>
      </w:r>
      <w:hyperlink r:id="rId25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http://www.nanometer.ru/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Портал по нанотехнологиям. Основная цель — развитие образования в области нанотехнологий и подготовка к интернет-олимпиаде по нанотехнологиям.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9.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http://gotourl.ru/4790 (</w:t>
      </w:r>
      <w:hyperlink r:id="rId26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http://webelements.com/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Надёжная справочная информация о химических элементах и их свойствах (на английском языке).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10.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http://gotourl.ru/4792 (http://periodictable.ru/) Русскоязычный сайт о свойствах химических элементов.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11.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http://gotourl.ru/7180 (https://www.lektorium.tv) Некоммерческий сайт онлайн-образования,</w:t>
      </w:r>
      <w:r w:rsidRPr="00226335">
        <w:rPr>
          <w:rFonts w:ascii="Times New Roman" w:hAnsi="Times New Roman" w:cs="Times New Roman"/>
          <w:szCs w:val="28"/>
          <w:lang w:val="ru-RU"/>
        </w:rPr>
        <w:tab/>
        <w:t>содержит</w:t>
      </w:r>
      <w:r w:rsidRPr="00226335">
        <w:rPr>
          <w:rFonts w:ascii="Times New Roman" w:hAnsi="Times New Roman" w:cs="Times New Roman"/>
          <w:szCs w:val="28"/>
          <w:lang w:val="ru-RU"/>
        </w:rPr>
        <w:tab/>
        <w:t>много</w:t>
      </w:r>
      <w:r w:rsidRPr="00226335">
        <w:rPr>
          <w:rFonts w:ascii="Times New Roman" w:hAnsi="Times New Roman" w:cs="Times New Roman"/>
          <w:szCs w:val="28"/>
          <w:lang w:val="ru-RU"/>
        </w:rPr>
        <w:tab/>
        <w:t>интересных образовательных курсов и видеолекций для школьников, студентов и учителей. Есть несколько курсов по химии.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lastRenderedPageBreak/>
        <w:t>12.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http://gotourl.ru/4800 (</w:t>
      </w:r>
      <w:hyperlink r:id="rId27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https://www.cas.org/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>) Сайт</w:t>
      </w:r>
      <w:r w:rsidRPr="00226335">
        <w:rPr>
          <w:rFonts w:ascii="Times New Roman" w:hAnsi="Times New Roman" w:cs="Times New Roman"/>
          <w:szCs w:val="28"/>
          <w:lang w:val="ru-RU"/>
        </w:rPr>
        <w:tab/>
        <w:t>Chemical</w:t>
      </w:r>
      <w:r w:rsidRPr="00226335">
        <w:rPr>
          <w:rFonts w:ascii="Times New Roman" w:hAnsi="Times New Roman" w:cs="Times New Roman"/>
          <w:szCs w:val="28"/>
          <w:lang w:val="ru-RU"/>
        </w:rPr>
        <w:tab/>
        <w:t>Abstract Service</w:t>
      </w:r>
      <w:r w:rsidRPr="00226335">
        <w:rPr>
          <w:rFonts w:ascii="Times New Roman" w:hAnsi="Times New Roman" w:cs="Times New Roman"/>
          <w:szCs w:val="28"/>
          <w:lang w:val="ru-RU"/>
        </w:rPr>
        <w:tab/>
        <w:t>—</w:t>
      </w:r>
      <w:r w:rsidRPr="00226335">
        <w:rPr>
          <w:rFonts w:ascii="Times New Roman" w:hAnsi="Times New Roman" w:cs="Times New Roman"/>
          <w:szCs w:val="28"/>
          <w:lang w:val="ru-RU"/>
        </w:rPr>
        <w:tab/>
        <w:t>самый</w:t>
      </w:r>
      <w:r w:rsidRPr="00226335">
        <w:rPr>
          <w:rFonts w:ascii="Times New Roman" w:hAnsi="Times New Roman" w:cs="Times New Roman"/>
          <w:szCs w:val="28"/>
          <w:lang w:val="ru-RU"/>
        </w:rPr>
        <w:tab/>
        <w:t>авторитетный</w:t>
      </w:r>
      <w:r w:rsidRPr="00226335">
        <w:rPr>
          <w:rFonts w:ascii="Times New Roman" w:hAnsi="Times New Roman" w:cs="Times New Roman"/>
          <w:szCs w:val="28"/>
          <w:lang w:val="ru-RU"/>
        </w:rPr>
        <w:tab/>
        <w:t>в</w:t>
      </w:r>
      <w:r w:rsidRPr="00226335">
        <w:rPr>
          <w:rFonts w:ascii="Times New Roman" w:hAnsi="Times New Roman" w:cs="Times New Roman"/>
          <w:szCs w:val="28"/>
          <w:lang w:val="ru-RU"/>
        </w:rPr>
        <w:tab/>
        <w:t>мире</w:t>
      </w:r>
      <w:r w:rsidRPr="00226335">
        <w:rPr>
          <w:rFonts w:ascii="Times New Roman" w:hAnsi="Times New Roman" w:cs="Times New Roman"/>
          <w:szCs w:val="28"/>
          <w:lang w:val="ru-RU"/>
        </w:rPr>
        <w:tab/>
        <w:t>химии информационный интернет-ресурс (сайт платный).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13.</w:t>
      </w:r>
      <w:r w:rsidRPr="00226335">
        <w:rPr>
          <w:rFonts w:ascii="Times New Roman" w:hAnsi="Times New Roman" w:cs="Times New Roman"/>
          <w:szCs w:val="28"/>
          <w:lang w:val="ru-RU"/>
        </w:rPr>
        <w:tab/>
        <w:t>http://www.organic-chemistry.org/ Портал по органической химии на английском языке.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14.</w:t>
      </w:r>
      <w:r w:rsidRPr="00226335">
        <w:rPr>
          <w:rFonts w:ascii="Times New Roman" w:hAnsi="Times New Roman" w:cs="Times New Roman"/>
          <w:szCs w:val="28"/>
          <w:lang w:val="ru-RU"/>
        </w:rPr>
        <w:tab/>
      </w:r>
      <w:hyperlink r:id="rId28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http://www.xumuk.ru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 xml:space="preserve"> Сайт о химии: классические учебники, справочники, энциклопедии, поиск органических и неорганических реакций, составление уравнений реакций.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>15.</w:t>
      </w:r>
      <w:r w:rsidRPr="00226335">
        <w:rPr>
          <w:rFonts w:ascii="Times New Roman" w:hAnsi="Times New Roman" w:cs="Times New Roman"/>
          <w:szCs w:val="28"/>
          <w:lang w:val="ru-RU"/>
        </w:rPr>
        <w:tab/>
      </w:r>
      <w:hyperlink r:id="rId29" w:history="1">
        <w:r w:rsidRPr="00226335">
          <w:rPr>
            <w:rStyle w:val="a9"/>
            <w:rFonts w:ascii="Times New Roman" w:hAnsi="Times New Roman" w:cs="Times New Roman"/>
            <w:szCs w:val="28"/>
            <w:lang w:val="ru-RU"/>
          </w:rPr>
          <w:t>http://orgchemlab.com/</w:t>
        </w:r>
      </w:hyperlink>
      <w:r w:rsidRPr="00226335">
        <w:rPr>
          <w:rFonts w:ascii="Times New Roman" w:hAnsi="Times New Roman" w:cs="Times New Roman"/>
          <w:szCs w:val="28"/>
          <w:lang w:val="ru-RU"/>
        </w:rPr>
        <w:t xml:space="preserve"> Сайт, посвящённый практической работе в лаборатории</w:t>
      </w:r>
    </w:p>
    <w:p w:rsidR="00765AEA" w:rsidRPr="00226335" w:rsidRDefault="00765AEA" w:rsidP="00765AEA">
      <w:pPr>
        <w:spacing w:after="0" w:line="259" w:lineRule="auto"/>
        <w:ind w:left="0" w:firstLine="0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765AEA" w:rsidRPr="00226335" w:rsidRDefault="00765AEA" w:rsidP="00765AEA">
      <w:pPr>
        <w:spacing w:after="0" w:line="259" w:lineRule="auto"/>
        <w:ind w:left="0" w:firstLine="0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765AEA" w:rsidRPr="00226335" w:rsidRDefault="00765AEA" w:rsidP="00765AEA">
      <w:pPr>
        <w:spacing w:after="0" w:line="259" w:lineRule="auto"/>
        <w:ind w:left="0" w:firstLine="0"/>
        <w:jc w:val="center"/>
        <w:rPr>
          <w:rFonts w:ascii="Times New Roman" w:hAnsi="Times New Roman" w:cs="Times New Roman"/>
          <w:lang w:val="ru-RU"/>
        </w:rPr>
      </w:pPr>
      <w:r w:rsidRPr="00226335">
        <w:rPr>
          <w:rFonts w:ascii="Times New Roman" w:eastAsia="Times New Roman" w:hAnsi="Times New Roman" w:cs="Times New Roman"/>
          <w:b/>
          <w:lang w:val="ru-RU"/>
        </w:rPr>
        <w:t>Темы рефератов , сообщений</w:t>
      </w:r>
    </w:p>
    <w:p w:rsidR="00765AEA" w:rsidRPr="00226335" w:rsidRDefault="00765AEA" w:rsidP="00765AEA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36"/>
          <w:lang w:val="ru-RU"/>
        </w:rPr>
      </w:pP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shd w:val="clear" w:color="auto" w:fill="FFFFFF"/>
        </w:rPr>
      </w:pPr>
      <w:r w:rsidRPr="00226335">
        <w:rPr>
          <w:rFonts w:ascii="Times New Roman" w:hAnsi="Times New Roman"/>
          <w:shd w:val="clear" w:color="auto" w:fill="FFFFFF"/>
        </w:rPr>
        <w:t>Эффект минеральных удобрений.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Азот в пище, воде и организме человека.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Алюминий на кухне: опасный враг или верный помощник?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Анализ качества родниковой воды.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Аспирин как консервант.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Белки и их значение в питании человека.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Биологически активные вещества. Витамины.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Бутерброд с йодом, или Вся правда о соли.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Выделение винной кислоты из исследуемого сорта винограда.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Глютамат натрия — причина пищевой наркомании.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Диетический заменитель сахара аспартам - токсичное вещество.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Добавки, красители и консерванты в пищевых продуктах.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Дюжина пряностей глазами химика.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Жидкие средства для мытья посуды.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Жизненная ценность мёда.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Жизнь без глютена.</w:t>
      </w:r>
      <w:r w:rsidRPr="00226335">
        <w:rPr>
          <w:rFonts w:ascii="Times New Roman" w:hAnsi="Times New Roman"/>
          <w:lang w:val="ru-RU"/>
        </w:rPr>
        <w:br/>
        <w:t>Жиры: вред и польза.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Знаки на пищевых упаковках.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Индексы пищевых добавок.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Индикаторы. Применение индикаторов. Природные индикаторы.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  <w:lang w:val="ru-RU"/>
        </w:rPr>
      </w:pPr>
      <w:r w:rsidRPr="00226335">
        <w:rPr>
          <w:rFonts w:ascii="Times New Roman" w:hAnsi="Times New Roman"/>
          <w:lang w:val="ru-RU"/>
        </w:rPr>
        <w:t>Использование дрожжей в пищевой промышленности.</w:t>
      </w:r>
    </w:p>
    <w:p w:rsidR="00765AEA" w:rsidRPr="00226335" w:rsidRDefault="00765AEA" w:rsidP="00765AEA">
      <w:pPr>
        <w:pStyle w:val="a8"/>
        <w:numPr>
          <w:ilvl w:val="0"/>
          <w:numId w:val="27"/>
        </w:numPr>
        <w:spacing w:after="200" w:line="276" w:lineRule="auto"/>
        <w:jc w:val="left"/>
        <w:rPr>
          <w:rFonts w:ascii="Times New Roman" w:hAnsi="Times New Roman"/>
        </w:rPr>
      </w:pPr>
      <w:r w:rsidRPr="00226335">
        <w:rPr>
          <w:rFonts w:ascii="Times New Roman" w:hAnsi="Times New Roman"/>
        </w:rPr>
        <w:t>Красители и продукты питания.</w:t>
      </w:r>
    </w:p>
    <w:p w:rsidR="00765AEA" w:rsidRPr="00226335" w:rsidRDefault="00765AEA" w:rsidP="00765AEA">
      <w:pPr>
        <w:tabs>
          <w:tab w:val="left" w:pos="1418"/>
        </w:tabs>
        <w:ind w:left="0" w:right="57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226335" w:rsidRDefault="00765AEA" w:rsidP="00765AEA">
      <w:pPr>
        <w:spacing w:after="0" w:line="259" w:lineRule="auto"/>
        <w:ind w:left="0" w:firstLine="0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eastAsia="Times New Roman" w:hAnsi="Times New Roman" w:cs="Times New Roman"/>
          <w:b/>
          <w:szCs w:val="28"/>
          <w:lang w:val="ru-RU"/>
        </w:rPr>
        <w:tab/>
      </w:r>
      <w:r w:rsidRPr="00226335">
        <w:rPr>
          <w:rFonts w:ascii="Times New Roman" w:hAnsi="Times New Roman" w:cs="Times New Roman"/>
          <w:szCs w:val="28"/>
          <w:lang w:val="ru-RU"/>
        </w:rPr>
        <w:t xml:space="preserve"> </w:t>
      </w:r>
      <w:r w:rsidRPr="00226335">
        <w:rPr>
          <w:rFonts w:ascii="Times New Roman" w:hAnsi="Times New Roman" w:cs="Times New Roman"/>
          <w:szCs w:val="28"/>
          <w:lang w:val="ru-RU"/>
        </w:rPr>
        <w:br w:type="page"/>
      </w:r>
    </w:p>
    <w:p w:rsidR="00765AEA" w:rsidRPr="00226335" w:rsidRDefault="00765AEA" w:rsidP="00765AEA">
      <w:pPr>
        <w:pStyle w:val="1"/>
        <w:tabs>
          <w:tab w:val="left" w:pos="284"/>
        </w:tabs>
        <w:ind w:left="0" w:right="57" w:firstLine="0"/>
        <w:jc w:val="center"/>
        <w:rPr>
          <w:rFonts w:ascii="Times New Roman" w:hAnsi="Times New Roman" w:cs="Times New Roman"/>
          <w:b/>
          <w:szCs w:val="28"/>
          <w:lang w:val="ru-RU"/>
        </w:rPr>
      </w:pPr>
      <w:bookmarkStart w:id="5" w:name="_Toc89426"/>
      <w:r w:rsidRPr="00226335">
        <w:rPr>
          <w:rFonts w:ascii="Times New Roman" w:hAnsi="Times New Roman" w:cs="Times New Roman"/>
          <w:b/>
          <w:szCs w:val="28"/>
          <w:lang w:val="ru-RU"/>
        </w:rPr>
        <w:lastRenderedPageBreak/>
        <w:t>Контроль и оценка результатов освоения общеобразовательной дисциплины</w:t>
      </w:r>
      <w:bookmarkEnd w:id="5"/>
    </w:p>
    <w:p w:rsidR="00765AEA" w:rsidRPr="00226335" w:rsidRDefault="00765AEA" w:rsidP="00765AEA">
      <w:pPr>
        <w:spacing w:after="199" w:line="259" w:lineRule="auto"/>
        <w:ind w:left="0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 Контроль и оценка результатов обучения осуществляется преподавателем в процессе проведения практических занятий и </w:t>
      </w:r>
      <w:r w:rsidRPr="00226335">
        <w:rPr>
          <w:rFonts w:ascii="Times New Roman" w:hAnsi="Times New Roman" w:cs="Times New Roman"/>
          <w:color w:val="auto"/>
          <w:szCs w:val="28"/>
          <w:lang w:val="ru-RU"/>
        </w:rPr>
        <w:t>лабораторных занятий</w:t>
      </w:r>
      <w:r w:rsidRPr="00226335">
        <w:rPr>
          <w:rFonts w:ascii="Times New Roman" w:hAnsi="Times New Roman" w:cs="Times New Roman"/>
          <w:szCs w:val="28"/>
          <w:lang w:val="ru-RU"/>
        </w:rPr>
        <w:t xml:space="preserve">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 </w:t>
      </w:r>
    </w:p>
    <w:p w:rsidR="00765AEA" w:rsidRPr="00226335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  <w:r w:rsidRPr="00226335">
        <w:rPr>
          <w:rFonts w:ascii="Times New Roman" w:hAnsi="Times New Roman" w:cs="Times New Roman"/>
          <w:szCs w:val="28"/>
          <w:lang w:val="ru-RU"/>
        </w:rPr>
        <w:t xml:space="preserve"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126"/>
        <w:gridCol w:w="4318"/>
        <w:gridCol w:w="76"/>
        <w:gridCol w:w="1418"/>
      </w:tblGrid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20" w:line="259" w:lineRule="auto"/>
              <w:ind w:left="31" w:firstLine="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Модуль </w:t>
            </w:r>
          </w:p>
          <w:p w:rsidR="00765AEA" w:rsidRPr="00226335" w:rsidRDefault="00765AEA" w:rsidP="00226335">
            <w:pPr>
              <w:spacing w:after="20" w:line="259" w:lineRule="auto"/>
              <w:ind w:left="31" w:firstLine="0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 xml:space="preserve">/ Раздел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/ Тема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Результат обучения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Оценочные мероприятия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ОК</w:t>
            </w:r>
          </w:p>
        </w:tc>
      </w:tr>
      <w:tr w:rsidR="00765AEA" w:rsidRPr="00226335" w:rsidTr="00226335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>I</w:t>
            </w:r>
          </w:p>
        </w:tc>
        <w:tc>
          <w:tcPr>
            <w:tcW w:w="9498" w:type="dxa"/>
            <w:gridSpan w:val="5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Основной модуль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Раздел 1. </w:t>
            </w:r>
          </w:p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Основы строения вещества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Формулировать базовые понятия и законы химии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ind w:left="0" w:right="59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1.1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18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Строение атомов химических элементов и природа химической связи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электроотрицательности 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2" w:right="5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 Тест «Строение атомов химических элементов и природа химической связи». </w:t>
            </w:r>
          </w:p>
          <w:p w:rsidR="00765AEA" w:rsidRPr="00226335" w:rsidRDefault="00765AEA" w:rsidP="00226335">
            <w:pPr>
              <w:spacing w:after="0" w:line="259" w:lineRule="auto"/>
              <w:ind w:left="2" w:right="50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Задачи на составление химических формул двухатомных соединений (оксидов, сульфидов, гидридов и т.п.). 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>ОК 01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1.2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Периодический закон и таблица Д.И. Менделеева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74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Характеризовать химические элементы в соответствии с их положением в периодической системе химических элементов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Д.И. Менделеева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tabs>
                <w:tab w:val="left" w:pos="61"/>
              </w:tabs>
              <w:spacing w:after="0" w:line="259" w:lineRule="auto"/>
              <w:ind w:left="2" w:right="4" w:firstLine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1. Оформление Периодической таблицы по группам (благородные газы, металлы главной подгруппы, металлы побочной подгруппы, неметаллы)</w:t>
            </w:r>
          </w:p>
          <w:p w:rsidR="00765AEA" w:rsidRPr="00226335" w:rsidRDefault="00765AEA" w:rsidP="00226335">
            <w:pPr>
              <w:tabs>
                <w:tab w:val="left" w:pos="2329"/>
              </w:tabs>
              <w:spacing w:after="0" w:line="259" w:lineRule="auto"/>
              <w:ind w:left="2" w:right="4" w:firstLine="59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Практико-ориентированные теоретические задания на характеризацию химических элементов: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элементов Д.И. Менделеева». 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5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2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Раздел 2.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Химические реакции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Составлять уравнения и схемы химических реакций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5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2.1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Типы химических реакций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 уравнения химических реакции разных типов с участием неорганических веществ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1. Задания на составление молекулярных и ионных реакций с участием оксидов, кислот, оснований и солей, реакций различных типов.</w:t>
            </w:r>
          </w:p>
          <w:p w:rsidR="00765AEA" w:rsidRPr="00226335" w:rsidRDefault="00765AEA" w:rsidP="00226335">
            <w:pPr>
              <w:spacing w:after="0" w:line="259" w:lineRule="auto"/>
              <w:rPr>
                <w:rFonts w:ascii="Times New Roman" w:hAnsi="Times New Roman"/>
                <w:sz w:val="24"/>
                <w:lang w:val="ru-RU"/>
              </w:rPr>
            </w:pPr>
            <w:r w:rsidRPr="00226335">
              <w:rPr>
                <w:rFonts w:ascii="Times New Roman" w:hAnsi="Times New Roman"/>
                <w:sz w:val="24"/>
                <w:lang w:val="ru-RU"/>
              </w:rPr>
              <w:t xml:space="preserve">2. Решение задач на количественные характеристики. </w:t>
            </w:r>
          </w:p>
          <w:p w:rsidR="00765AEA" w:rsidRPr="00226335" w:rsidRDefault="00765AEA" w:rsidP="00226335">
            <w:pPr>
              <w:spacing w:after="0" w:line="259" w:lineRule="auto"/>
              <w:rPr>
                <w:lang w:val="ru-RU"/>
              </w:rPr>
            </w:pPr>
            <w:r w:rsidRPr="00226335">
              <w:rPr>
                <w:rFonts w:ascii="Times New Roman" w:hAnsi="Times New Roman"/>
                <w:sz w:val="24"/>
                <w:lang w:val="ru-RU"/>
              </w:rPr>
              <w:t>3. Решение задач на расчет массовой или объемной доли выхода продукта реакции от теоретически возможного.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>ОК 01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2.2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Электролитическ ая диссоциация и ионный обмен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Составлять уравнения химических реакции ионного обмена с участием неорганических веществ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2. Лабораторная работа «Исследование среды растворов солей».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 Лабораторная работа «Исследование реакций ионного обмена и условия их протекания» 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5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19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3.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Строение и свойства неорганических веществ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1" w:line="275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Исследовать строение и свойства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неорганических веществ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right="257" w:firstLine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3.1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Классификация, номенклатура и строение неорганических веществ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Классифицировать неорганические вещества в соответствии с их строением 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65AEA" w:rsidRPr="00226335" w:rsidRDefault="00765AEA" w:rsidP="00226335">
            <w:pPr>
              <w:numPr>
                <w:ilvl w:val="0"/>
                <w:numId w:val="28"/>
              </w:numPr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 </w:t>
            </w:r>
          </w:p>
          <w:p w:rsidR="00765AEA" w:rsidRPr="00226335" w:rsidRDefault="00765AEA" w:rsidP="00226335">
            <w:pPr>
              <w:numPr>
                <w:ilvl w:val="0"/>
                <w:numId w:val="28"/>
              </w:numPr>
              <w:tabs>
                <w:tab w:val="left" w:pos="300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Задачи на расчет массовой доли (массы) химического элемента (соединения) в молекуле (смеси). </w:t>
            </w:r>
          </w:p>
          <w:p w:rsidR="00765AEA" w:rsidRPr="00226335" w:rsidRDefault="00765AEA" w:rsidP="00226335">
            <w:pPr>
              <w:numPr>
                <w:ilvl w:val="0"/>
                <w:numId w:val="28"/>
              </w:numPr>
              <w:tabs>
                <w:tab w:val="left" w:pos="300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Практические задания по классификации, номенклатуре и химическим формулам неорганических веществ различных классов. </w:t>
            </w:r>
          </w:p>
          <w:p w:rsidR="00765AEA" w:rsidRPr="00226335" w:rsidRDefault="00765AEA" w:rsidP="00226335">
            <w:pPr>
              <w:numPr>
                <w:ilvl w:val="0"/>
                <w:numId w:val="28"/>
              </w:numPr>
              <w:tabs>
                <w:tab w:val="left" w:pos="300"/>
              </w:tabs>
              <w:spacing w:after="0" w:line="259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Практические задания на определение химической активности веществ в зависимости вида 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химической связи и типа кристаллической решетки. 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26335">
              <w:rPr>
                <w:lang w:val="ru-RU"/>
              </w:rPr>
              <w:t>ОК 02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lang w:val="ru-RU"/>
              </w:rPr>
            </w:pP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3.2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Физико-химические свойства неорганических веществ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 Тест «Особенности химических свойств оксидов, кислот, оснований, амфотерных гидроксидов и солей». </w:t>
            </w:r>
          </w:p>
          <w:p w:rsidR="00765AEA" w:rsidRPr="00226335" w:rsidRDefault="00765AEA" w:rsidP="00226335">
            <w:pPr>
              <w:numPr>
                <w:ilvl w:val="0"/>
                <w:numId w:val="29"/>
              </w:numPr>
              <w:spacing w:after="2" w:line="274" w:lineRule="auto"/>
              <w:ind w:right="40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теоретические задания на свойства и получение неорганических веществ. 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29"/>
              </w:numPr>
              <w:tabs>
                <w:tab w:val="left" w:pos="300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Лабораторная работа «Свойства металлов» 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29"/>
              </w:numPr>
              <w:tabs>
                <w:tab w:val="left" w:pos="300"/>
              </w:tabs>
              <w:spacing w:after="0" w:line="259" w:lineRule="auto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Лабораторная работа «Свойства неметаллов».  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19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>ОК 02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3.3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Производство неорганических веществ. Значение и применение в быту и на производстве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Обосновывать значение и применение неорганических веществ в бытовой и производственной деятельности человека их физико-химическими свойствами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pStyle w:val="a8"/>
              <w:numPr>
                <w:ilvl w:val="0"/>
                <w:numId w:val="41"/>
              </w:numPr>
              <w:tabs>
                <w:tab w:val="left" w:pos="300"/>
              </w:tabs>
              <w:spacing w:after="0" w:line="259" w:lineRule="auto"/>
              <w:ind w:left="0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задания по составлению химических реакций с участием неорганических веществ, используемых для их идентификации и промышленных способов получения. 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41"/>
              </w:numPr>
              <w:tabs>
                <w:tab w:val="left" w:pos="300"/>
              </w:tabs>
              <w:spacing w:after="0" w:line="259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Лабораторная работа «Исследование способов получения аммиака в лабораторных и промышленных условиях»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41"/>
              </w:numPr>
              <w:tabs>
                <w:tab w:val="left" w:pos="300"/>
              </w:tabs>
              <w:spacing w:after="0" w:line="259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Лабораторная работа «Исследование способов получения серной кислоты в условиях лаборатории и промышленных масштабах»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41"/>
              </w:numPr>
              <w:tabs>
                <w:tab w:val="left" w:pos="300"/>
              </w:tabs>
              <w:spacing w:after="0" w:line="259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Лабораторная работа «Исследование состава, способов получения, физических свойств и применения стекла»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41"/>
              </w:numPr>
              <w:tabs>
                <w:tab w:val="left" w:pos="300"/>
              </w:tabs>
              <w:spacing w:after="0" w:line="259" w:lineRule="auto"/>
              <w:ind w:left="0" w:firstLine="0"/>
              <w:rPr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Лабораторная работа «Изучение электролиза как основного способа получения чистых металлов в промышленности»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33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19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4.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Строение и свойства органических веществ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Исследовать строение и свойства органических веществ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right="626" w:firstLine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4.1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Классификация, строение и номенклатура органических веществ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Классифицировать органические вещества в соответствии с их строением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numPr>
                <w:ilvl w:val="0"/>
                <w:numId w:val="30"/>
              </w:numPr>
              <w:spacing w:after="2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Задания на составление названий органических соединений по тривиальной или международной систематической номенклатуре. </w:t>
            </w:r>
          </w:p>
          <w:p w:rsidR="00765AEA" w:rsidRPr="00226335" w:rsidRDefault="00765AEA" w:rsidP="00226335">
            <w:pPr>
              <w:numPr>
                <w:ilvl w:val="0"/>
                <w:numId w:val="30"/>
              </w:numPr>
              <w:spacing w:after="0" w:line="259" w:lineRule="auto"/>
              <w:ind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Задания на составление полных и сокращенных структурных формул органических веществ отдельных классов.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3. Задачи на определение простейшей формулы органической молекулы, исходя из элементного состава (в %).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1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4.2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Свойства органических соединений 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зависимость физикохимических свойств органических веществ от строения молекул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numPr>
                <w:ilvl w:val="0"/>
                <w:numId w:val="31"/>
              </w:numPr>
              <w:tabs>
                <w:tab w:val="left" w:pos="300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Задания на составление уравнений химических реакций с участием органических веществ на основании их состава и строения. </w:t>
            </w:r>
          </w:p>
          <w:p w:rsidR="00765AEA" w:rsidRPr="00226335" w:rsidRDefault="00765AEA" w:rsidP="00226335">
            <w:pPr>
              <w:numPr>
                <w:ilvl w:val="0"/>
                <w:numId w:val="31"/>
              </w:numPr>
              <w:tabs>
                <w:tab w:val="left" w:pos="300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 </w:t>
            </w:r>
          </w:p>
          <w:p w:rsidR="00765AEA" w:rsidRPr="00226335" w:rsidRDefault="00765AEA" w:rsidP="00226335">
            <w:pPr>
              <w:numPr>
                <w:ilvl w:val="0"/>
                <w:numId w:val="31"/>
              </w:numPr>
              <w:tabs>
                <w:tab w:val="left" w:pos="300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Расчетные задачи по уравнениям реакций с участием органических веществ. </w:t>
            </w:r>
          </w:p>
          <w:p w:rsidR="00765AEA" w:rsidRPr="00226335" w:rsidRDefault="00765AEA" w:rsidP="00226335">
            <w:pPr>
              <w:numPr>
                <w:ilvl w:val="0"/>
                <w:numId w:val="31"/>
              </w:numPr>
              <w:tabs>
                <w:tab w:val="left" w:pos="300"/>
              </w:tabs>
              <w:spacing w:after="0" w:line="259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Лабораторная работа «Получение этилена и изучение его свойств».  </w:t>
            </w:r>
          </w:p>
          <w:p w:rsidR="00765AEA" w:rsidRPr="00226335" w:rsidRDefault="00765AEA" w:rsidP="00226335">
            <w:pPr>
              <w:numPr>
                <w:ilvl w:val="0"/>
                <w:numId w:val="31"/>
              </w:numPr>
              <w:tabs>
                <w:tab w:val="left" w:pos="300"/>
              </w:tabs>
              <w:spacing w:after="0" w:line="259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hAnsi="Times New Roman"/>
                <w:sz w:val="24"/>
                <w:lang w:val="ru-RU"/>
              </w:rPr>
              <w:t>Лабораторная работа «Исследование свойств мыла и синтетических моющих средств»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19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</w:tc>
      </w:tr>
      <w:tr w:rsidR="00765AEA" w:rsidRPr="00226335" w:rsidTr="00343D5F">
        <w:tc>
          <w:tcPr>
            <w:tcW w:w="709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1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4.3 </w:t>
            </w:r>
          </w:p>
        </w:tc>
        <w:tc>
          <w:tcPr>
            <w:tcW w:w="156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Органические вещества в жизнедеятельнос ти человека. Производство и применение органических веществ в промышленности </w:t>
            </w:r>
          </w:p>
        </w:tc>
        <w:tc>
          <w:tcPr>
            <w:tcW w:w="2126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Обосновывать значение и применение органических веществ в бытовой и производственной деятельности человека их физико-химическими свойствами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1. Практико-ориентированные задания по составлению химических реакций с участием органических веществ, используемых для их идентификации в быту и промышленности.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Работа с наглядным материалом коллекцией волокон и пластмасс. </w:t>
            </w:r>
          </w:p>
        </w:tc>
        <w:tc>
          <w:tcPr>
            <w:tcW w:w="1418" w:type="dxa"/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26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5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5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5.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Кинетические и термодинамичес кие закономерности протекания химических реакций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Исследовать равновесие и скорость химических реакций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455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5.1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Кинетические закономерности протекания химических реакций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влияние концентрации реагирующих веществ и температуры на скорость химических реакций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2" w:line="273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1. Лабораторная работа Определение зависимости скорости реакции от концентрации реагирующих веществ».</w:t>
            </w:r>
          </w:p>
          <w:p w:rsidR="00765AEA" w:rsidRPr="00226335" w:rsidRDefault="00765AEA" w:rsidP="00226335">
            <w:pPr>
              <w:spacing w:after="0" w:line="273" w:lineRule="auto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Лабораторная работа «Определение зависимости скорости реакции от температуры».  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30"/>
              </w:numPr>
              <w:tabs>
                <w:tab w:val="left" w:pos="248"/>
              </w:tabs>
              <w:spacing w:after="0" w:line="259" w:lineRule="auto"/>
              <w:ind w:right="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30"/>
              </w:numPr>
              <w:tabs>
                <w:tab w:val="left" w:pos="248"/>
              </w:tabs>
              <w:spacing w:after="0" w:line="259" w:lineRule="auto"/>
              <w:ind w:right="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 заданий на определение зависимости скорости реакций от вешних факторов.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18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5.2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Термодинамичес кие закономерности протекания химических реакций. 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Равновесие химических реакций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влияние изменения концентрации веществ, реакции среды и температуры на смещение химического равновесия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74" w:lineRule="auto"/>
              <w:ind w:firstLine="0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Схема «Классификация реакций по тепловому эффекту»</w:t>
            </w:r>
          </w:p>
          <w:p w:rsidR="00765AEA" w:rsidRPr="00226335" w:rsidRDefault="00765AEA" w:rsidP="00226335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Задачи на расчеты тепловых эффектов химических реакций и определение типа реакции (по тепловому эффекту: экзо- и эндотермические). </w:t>
            </w:r>
          </w:p>
          <w:p w:rsidR="00765AEA" w:rsidRPr="00226335" w:rsidRDefault="00765AEA" w:rsidP="00226335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задания на применение принципа Ле Шателье для нахождения направления смещения равновесия химической реакции и анализ факторов, влияющих на смещение химического равновесия.  </w:t>
            </w:r>
          </w:p>
          <w:p w:rsidR="00765AEA" w:rsidRPr="00226335" w:rsidRDefault="00765AEA" w:rsidP="00226335">
            <w:pPr>
              <w:numPr>
                <w:ilvl w:val="0"/>
                <w:numId w:val="33"/>
              </w:numPr>
              <w:tabs>
                <w:tab w:val="left" w:pos="248"/>
              </w:tabs>
              <w:spacing w:after="0" w:line="259" w:lineRule="auto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Лабораторная работа «Изучение влияния различных факторов на смещение химического равновесия».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77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5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Раздел 6.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Дисперсные системы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Исследовать дисперсные системы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26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6.1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Дисперсные системы и факторы их устойчивости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Различать истинные растворы, коллоидные растворы и грубодисперсные системы на основе химического эксперимента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numPr>
                <w:ilvl w:val="0"/>
                <w:numId w:val="34"/>
              </w:numPr>
              <w:tabs>
                <w:tab w:val="left" w:pos="248"/>
              </w:tabs>
              <w:spacing w:after="0" w:line="275" w:lineRule="auto"/>
              <w:ind w:right="6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26335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Схема «Классификация дисперсных систем»</w:t>
            </w:r>
          </w:p>
          <w:p w:rsidR="00765AEA" w:rsidRPr="00226335" w:rsidRDefault="00765AEA" w:rsidP="00226335">
            <w:pPr>
              <w:numPr>
                <w:ilvl w:val="0"/>
                <w:numId w:val="34"/>
              </w:numPr>
              <w:tabs>
                <w:tab w:val="left" w:pos="248"/>
              </w:tabs>
              <w:spacing w:after="0" w:line="275" w:lineRule="auto"/>
              <w:ind w:right="6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Задачи на приготовление растворов. </w:t>
            </w:r>
          </w:p>
          <w:p w:rsidR="00765AEA" w:rsidRPr="00226335" w:rsidRDefault="00765AEA" w:rsidP="00226335">
            <w:pPr>
              <w:numPr>
                <w:ilvl w:val="0"/>
                <w:numId w:val="34"/>
              </w:numPr>
              <w:tabs>
                <w:tab w:val="left" w:pos="248"/>
              </w:tabs>
              <w:spacing w:after="0" w:line="259" w:lineRule="auto"/>
              <w:ind w:right="60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расчетные задания на дисперсные системы, используемые в бытовой и производственной деятельности человека.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9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6.2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Исследование свойств дисперсных систем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физикохимические свойства различных видов дисперсных систем </w:t>
            </w:r>
            <w:r w:rsidRPr="0022633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73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1. Лабораторная работа «Приготовление растворов заданной концентрации»</w:t>
            </w:r>
          </w:p>
          <w:p w:rsidR="00765AEA" w:rsidRPr="00226335" w:rsidRDefault="00765AEA" w:rsidP="00226335">
            <w:pPr>
              <w:spacing w:after="0" w:line="273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2. Лабораторная работа «Исследование дисперсных систем»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5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7.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Качественные реакции обнаружения органических и неорганических веществ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Исследовать свойства органических и неорганических веществ с использованием качественных реакций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7.1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Обнаружение неорганических катионов и анионов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right="4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0" w:line="273" w:lineRule="auto"/>
              <w:ind w:left="2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1. Таблица «Качественные реакции на катионы и анионы неорганических соединений»</w:t>
            </w:r>
          </w:p>
          <w:p w:rsidR="00765AEA" w:rsidRPr="00226335" w:rsidRDefault="00765AEA" w:rsidP="00226335">
            <w:pPr>
              <w:spacing w:after="0" w:line="273" w:lineRule="auto"/>
              <w:ind w:left="2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Лабораторная работа «Аналитические реакции катионов 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>VI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групп» </w:t>
            </w:r>
          </w:p>
          <w:p w:rsidR="00765AEA" w:rsidRPr="00226335" w:rsidRDefault="00765AEA" w:rsidP="00226335">
            <w:pPr>
              <w:spacing w:after="0" w:line="273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 Лабораторная работа «Аналитические реакции анионов»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 Практические задания на составление уравнений реакций обнаружения катионов 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>VI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групп и анионов, в т.ч. в молекулярной и ионной формах.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7.2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Обнаружение органических веществ отдельных классов с использованием качественных реакций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right="4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качественные реакции органических соединений отдельных классов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pStyle w:val="a8"/>
              <w:numPr>
                <w:ilvl w:val="0"/>
                <w:numId w:val="44"/>
              </w:numPr>
              <w:tabs>
                <w:tab w:val="left" w:pos="248"/>
              </w:tabs>
              <w:spacing w:after="0" w:line="275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Лабораторная работа «Качественные реакции на отдельные классы органических веществ»</w:t>
            </w:r>
          </w:p>
          <w:p w:rsidR="00765AEA" w:rsidRPr="00226335" w:rsidRDefault="00765AEA" w:rsidP="00226335">
            <w:pPr>
              <w:pStyle w:val="a8"/>
              <w:numPr>
                <w:ilvl w:val="0"/>
                <w:numId w:val="44"/>
              </w:numPr>
              <w:tabs>
                <w:tab w:val="left" w:pos="248"/>
              </w:tabs>
              <w:spacing w:after="0" w:line="275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Лабораторная работа «Качественный анализ органических соединений по функциональным группам» </w:t>
            </w:r>
          </w:p>
          <w:p w:rsidR="00765AEA" w:rsidRPr="00226335" w:rsidRDefault="00765AEA" w:rsidP="00226335">
            <w:pPr>
              <w:spacing w:after="0" w:line="259" w:lineRule="auto"/>
              <w:ind w:left="2" w:right="245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 Практические задания на составление качественных реакций обнаружения органических соединений. 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</w:tc>
      </w:tr>
      <w:tr w:rsidR="00765AEA" w:rsidRPr="00226335" w:rsidTr="002263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II</w:t>
            </w:r>
          </w:p>
        </w:tc>
        <w:tc>
          <w:tcPr>
            <w:tcW w:w="94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Прикладной модуль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right="43" w:firstLine="0"/>
              <w:jc w:val="center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8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8. 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Химия в быту и </w:t>
            </w:r>
            <w:r w:rsidR="00050AFC"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производственной</w:t>
            </w: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ой деятельности человека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Защита кейса (с учетом будущей профессиональной деятельности)  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7" w:firstLine="0"/>
              <w:jc w:val="center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8.1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74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Химия в быту и производственно й деятельности человека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Оценивать последствия бытовой и производственной деятельности человека с позиций экологической безопасности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5AEA" w:rsidRPr="00226335" w:rsidRDefault="00765AEA" w:rsidP="00226335">
            <w:pPr>
              <w:spacing w:after="2" w:line="273" w:lineRule="auto"/>
              <w:ind w:left="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Кейс (с учетом будущей профессиональной деятельности)</w:t>
            </w:r>
          </w:p>
          <w:p w:rsidR="00765AEA" w:rsidRPr="00226335" w:rsidRDefault="00765AEA" w:rsidP="00226335">
            <w:pPr>
              <w:tabs>
                <w:tab w:val="left" w:pos="248"/>
              </w:tabs>
              <w:spacing w:after="2" w:line="273" w:lineRule="auto"/>
              <w:ind w:left="2" w:right="367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Возможные темы кейсов: 1. Потепление климата и высвобождение газовых гидратов со дна океана.</w:t>
            </w:r>
          </w:p>
          <w:p w:rsidR="00765AEA" w:rsidRPr="00226335" w:rsidRDefault="00765AEA" w:rsidP="00226335">
            <w:pPr>
              <w:numPr>
                <w:ilvl w:val="0"/>
                <w:numId w:val="35"/>
              </w:numPr>
              <w:tabs>
                <w:tab w:val="left" w:pos="248"/>
              </w:tabs>
              <w:spacing w:after="0" w:line="273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Будущие материалы для авиа-, машино- и приборостроения.</w:t>
            </w:r>
          </w:p>
          <w:p w:rsidR="00765AEA" w:rsidRPr="00226335" w:rsidRDefault="00765AEA" w:rsidP="00226335">
            <w:pPr>
              <w:numPr>
                <w:ilvl w:val="0"/>
                <w:numId w:val="35"/>
              </w:numPr>
              <w:tabs>
                <w:tab w:val="left" w:pos="248"/>
              </w:tabs>
              <w:spacing w:after="0" w:line="275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Новые материалы для солнечных батарей.</w:t>
            </w:r>
          </w:p>
          <w:p w:rsidR="00765AEA" w:rsidRPr="00226335" w:rsidRDefault="00765AEA" w:rsidP="00226335">
            <w:pPr>
              <w:numPr>
                <w:ilvl w:val="0"/>
                <w:numId w:val="35"/>
              </w:numPr>
              <w:tabs>
                <w:tab w:val="left" w:pos="248"/>
              </w:tabs>
              <w:spacing w:after="0" w:line="259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Лекарства на основе растительных препаратов.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19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04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07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09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</w:rPr>
              <w:t>9.1</w:t>
            </w: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Раздел 9.1.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Исследование и химический анализ объектов биосферы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Интерпретировать химические процессы и явления в биосфере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73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Защита учебно-исследовательского проекта </w:t>
            </w:r>
          </w:p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(с учетом будущей профессиональной деятельности)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7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9.1.1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лаборат</w:t>
            </w:r>
            <w:r w:rsidR="00050AF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орной практики в профессиональны</w:t>
            </w:r>
            <w:r w:rsidR="00050AFC"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х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лабораториях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полный цикл экспериментального исследования с соблюдением правил безопасного обращения с веществами и лабораторным оборудованием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numPr>
                <w:ilvl w:val="0"/>
                <w:numId w:val="36"/>
              </w:numPr>
              <w:tabs>
                <w:tab w:val="left" w:pos="248"/>
              </w:tabs>
              <w:spacing w:after="0" w:line="275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Типовые расчеты по тематике эксперимента. </w:t>
            </w:r>
          </w:p>
          <w:p w:rsidR="00765AEA" w:rsidRPr="00226335" w:rsidRDefault="00765AEA" w:rsidP="00226335">
            <w:pPr>
              <w:numPr>
                <w:ilvl w:val="0"/>
                <w:numId w:val="36"/>
              </w:numPr>
              <w:tabs>
                <w:tab w:val="left" w:pos="248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Задачи на вычисление среднего значения экспериментальных данных, погрешности. </w:t>
            </w:r>
          </w:p>
          <w:p w:rsidR="00765AEA" w:rsidRPr="00226335" w:rsidRDefault="00765AEA" w:rsidP="00226335">
            <w:pPr>
              <w:numPr>
                <w:ilvl w:val="0"/>
                <w:numId w:val="36"/>
              </w:numPr>
              <w:tabs>
                <w:tab w:val="left" w:pos="248"/>
              </w:tabs>
              <w:spacing w:after="0" w:line="259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Представление результатов эксперимента в различной форме (таблица, график, отчет, доклад, презентация). 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9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9.1.2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Химический анализ проб воды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химический состав проб воды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numPr>
                <w:ilvl w:val="0"/>
                <w:numId w:val="37"/>
              </w:numPr>
              <w:tabs>
                <w:tab w:val="left" w:pos="106"/>
                <w:tab w:val="left" w:pos="390"/>
              </w:tabs>
              <w:spacing w:after="0" w:line="273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Тест «Свойства и состав воды». </w:t>
            </w:r>
          </w:p>
          <w:p w:rsidR="00765AEA" w:rsidRPr="00226335" w:rsidRDefault="00765AEA" w:rsidP="00226335">
            <w:pPr>
              <w:numPr>
                <w:ilvl w:val="0"/>
                <w:numId w:val="37"/>
              </w:numPr>
              <w:tabs>
                <w:tab w:val="left" w:pos="106"/>
                <w:tab w:val="left" w:pos="390"/>
              </w:tabs>
              <w:spacing w:after="2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Задание «Химический состав воды, тип воды и способы ее применения» (с использованием нормативных документов). </w:t>
            </w:r>
          </w:p>
          <w:p w:rsidR="00765AEA" w:rsidRPr="00226335" w:rsidRDefault="00765AEA" w:rsidP="00226335">
            <w:pPr>
              <w:numPr>
                <w:ilvl w:val="0"/>
                <w:numId w:val="37"/>
              </w:numPr>
              <w:tabs>
                <w:tab w:val="left" w:pos="106"/>
                <w:tab w:val="left" w:pos="390"/>
              </w:tabs>
              <w:spacing w:after="0" w:line="274" w:lineRule="auto"/>
              <w:ind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теоретические задания на состав воды и способы выражения концентраций и пересчет концентраций (с 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использованием нормативных документов). </w:t>
            </w:r>
          </w:p>
          <w:p w:rsidR="00765AEA" w:rsidRPr="00226335" w:rsidRDefault="00765AEA" w:rsidP="00226335">
            <w:pPr>
              <w:numPr>
                <w:ilvl w:val="0"/>
                <w:numId w:val="37"/>
              </w:numPr>
              <w:tabs>
                <w:tab w:val="left" w:pos="248"/>
                <w:tab w:val="left" w:pos="390"/>
              </w:tabs>
              <w:spacing w:after="0" w:line="274" w:lineRule="auto"/>
              <w:ind w:firstLine="0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Схема «Методы фильтрования. Методы очистки воды от различных видов загрязнений»</w:t>
            </w:r>
          </w:p>
          <w:p w:rsidR="00765AEA" w:rsidRPr="00226335" w:rsidRDefault="00765AEA" w:rsidP="00226335">
            <w:pPr>
              <w:tabs>
                <w:tab w:val="left" w:pos="390"/>
              </w:tabs>
              <w:spacing w:after="0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 Типовые расчеты по тематике эксперимента </w:t>
            </w:r>
          </w:p>
          <w:p w:rsidR="00765AEA" w:rsidRPr="00226335" w:rsidRDefault="00765AEA" w:rsidP="00226335">
            <w:pPr>
              <w:tabs>
                <w:tab w:val="left" w:pos="390"/>
              </w:tabs>
              <w:spacing w:after="0" w:line="259" w:lineRule="auto"/>
              <w:ind w:left="0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6. Представление результатов эксперимента в различной форме (таблица, график, отчет, доклад, презентация). 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01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07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9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9.1.3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Химический анализ проб почвы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химический состав проб почвы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tabs>
                <w:tab w:val="left" w:pos="106"/>
                <w:tab w:val="left" w:pos="248"/>
              </w:tabs>
              <w:spacing w:after="0" w:line="274" w:lineRule="auto"/>
              <w:ind w:left="0" w:right="105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1.Тест по теме «Химический состав неорганических и органических удобрений». 2.Задание «Взаимосвязь состава почвы, тип почвы и ее назначения». </w:t>
            </w:r>
          </w:p>
          <w:p w:rsidR="00765AEA" w:rsidRPr="00226335" w:rsidRDefault="00765AEA" w:rsidP="00226335">
            <w:pPr>
              <w:tabs>
                <w:tab w:val="left" w:pos="106"/>
                <w:tab w:val="left" w:pos="390"/>
              </w:tabs>
              <w:spacing w:after="2" w:line="274" w:lineRule="auto"/>
              <w:ind w:left="0" w:right="372" w:firstLine="0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3.Отчет </w:t>
            </w:r>
            <w:bookmarkStart w:id="6" w:name="_GoBack"/>
            <w:bookmarkEnd w:id="6"/>
            <w:r w:rsidR="00343D5F"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о неорганические примеси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пробах почвы, а также рН </w:t>
            </w:r>
            <w:r w:rsidR="00343D5F"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водной вытяжки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почвы, ее кислотности и щелочности.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07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9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9.1.4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Химический контроль качества продуктов питания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химический состав продуктов питания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numPr>
                <w:ilvl w:val="0"/>
                <w:numId w:val="39"/>
              </w:numPr>
              <w:tabs>
                <w:tab w:val="left" w:pos="106"/>
                <w:tab w:val="left" w:pos="248"/>
              </w:tabs>
              <w:spacing w:after="2" w:line="273" w:lineRule="auto"/>
              <w:ind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Тест «Органические и неорганические вещества, входящие в состав продуктов питания». </w:t>
            </w:r>
          </w:p>
          <w:p w:rsidR="00765AEA" w:rsidRPr="00226335" w:rsidRDefault="00765AEA" w:rsidP="00226335">
            <w:pPr>
              <w:numPr>
                <w:ilvl w:val="0"/>
                <w:numId w:val="39"/>
              </w:numPr>
              <w:tabs>
                <w:tab w:val="left" w:pos="106"/>
                <w:tab w:val="left" w:pos="248"/>
              </w:tabs>
              <w:spacing w:after="0" w:line="273" w:lineRule="auto"/>
              <w:ind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Практико-ориентированные задания по кулинарной тематике. </w:t>
            </w:r>
          </w:p>
          <w:p w:rsidR="00765AEA" w:rsidRPr="00226335" w:rsidRDefault="00765AEA" w:rsidP="00226335">
            <w:pPr>
              <w:numPr>
                <w:ilvl w:val="0"/>
                <w:numId w:val="39"/>
              </w:numPr>
              <w:tabs>
                <w:tab w:val="left" w:pos="106"/>
                <w:tab w:val="left" w:pos="248"/>
              </w:tabs>
              <w:spacing w:after="0" w:line="274" w:lineRule="auto"/>
              <w:ind w:right="86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 в произвольной форме об обнаружении нитратов в продуктах питания.</w:t>
            </w:r>
          </w:p>
          <w:p w:rsidR="00765AEA" w:rsidRPr="00226335" w:rsidRDefault="00765AEA" w:rsidP="00226335">
            <w:pPr>
              <w:numPr>
                <w:ilvl w:val="0"/>
                <w:numId w:val="39"/>
              </w:numPr>
              <w:tabs>
                <w:tab w:val="left" w:pos="106"/>
                <w:tab w:val="left" w:pos="248"/>
              </w:tabs>
              <w:spacing w:after="0" w:line="274" w:lineRule="auto"/>
              <w:ind w:right="86" w:firstLine="0"/>
              <w:jc w:val="lef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Отчет о наличии </w:t>
            </w:r>
            <w:r w:rsidR="00343D5F"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>в продуктах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питания углеводов (мука, творог, молоко, йогурт), в частности (крахмал, глюкоза, сахароза).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01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07 </w:t>
            </w:r>
          </w:p>
        </w:tc>
      </w:tr>
      <w:tr w:rsidR="00765AEA" w:rsidRPr="00226335" w:rsidTr="0034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8" w:type="dxa"/>
            <w:left w:w="38" w:type="dxa"/>
            <w:right w:w="0" w:type="dxa"/>
          </w:tblCellMar>
        </w:tblPrEx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17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9.1.5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left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Исследование объектов биосферы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Исследовать химический состав объектов биосферы на примере продуктов питания, воды и почвы 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2" w:line="273" w:lineRule="auto"/>
              <w:ind w:left="2" w:right="22" w:firstLine="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Учебно-исследовательский проект в области исследования объектов биосферы.  </w:t>
            </w:r>
          </w:p>
          <w:p w:rsidR="00765AEA" w:rsidRPr="00226335" w:rsidRDefault="00765AEA" w:rsidP="00226335">
            <w:pPr>
              <w:spacing w:after="2" w:line="273" w:lineRule="auto"/>
              <w:ind w:left="2" w:right="127" w:firstLine="0"/>
              <w:jc w:val="left"/>
              <w:rPr>
                <w:i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Возможные темы проектов: 1. Исследование качества вторых блюд: органолептические свойства, процентное содержание сухих веществ и жира по рецептурам блюд.  </w:t>
            </w:r>
          </w:p>
          <w:p w:rsidR="00765AEA" w:rsidRPr="00226335" w:rsidRDefault="00765AEA" w:rsidP="00226335">
            <w:pPr>
              <w:spacing w:after="2" w:line="274" w:lineRule="auto"/>
              <w:ind w:left="2" w:right="336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2. Исследование процентного содержания крахмала в продуктах и готовых блюдах йодометрическим способом</w:t>
            </w:r>
          </w:p>
          <w:p w:rsidR="00765AEA" w:rsidRPr="00226335" w:rsidRDefault="00765AEA" w:rsidP="00226335">
            <w:pPr>
              <w:spacing w:after="2" w:line="274" w:lineRule="auto"/>
              <w:ind w:left="2" w:right="336" w:firstLine="0"/>
              <w:jc w:val="left"/>
              <w:rPr>
                <w:i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3. Исследование содержания белка в </w:t>
            </w: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lastRenderedPageBreak/>
              <w:t xml:space="preserve">пищевых продуктах и готовых блюдах. Составление пищевого рациона богатого белком </w:t>
            </w:r>
          </w:p>
          <w:p w:rsidR="00765AEA" w:rsidRPr="00226335" w:rsidRDefault="00765AEA" w:rsidP="00226335">
            <w:pPr>
              <w:numPr>
                <w:ilvl w:val="0"/>
                <w:numId w:val="26"/>
              </w:numPr>
              <w:tabs>
                <w:tab w:val="left" w:pos="248"/>
              </w:tabs>
              <w:spacing w:after="0" w:line="274" w:lineRule="auto"/>
              <w:ind w:firstLine="0"/>
              <w:jc w:val="left"/>
              <w:rPr>
                <w:i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Составление сбалансированного меню на день (неделю) в зависимости от содержания химических макро и микроэлементов в продуктах питания. </w:t>
            </w:r>
          </w:p>
          <w:p w:rsidR="00765AEA" w:rsidRPr="00226335" w:rsidRDefault="00765AEA" w:rsidP="00226335">
            <w:pPr>
              <w:numPr>
                <w:ilvl w:val="0"/>
                <w:numId w:val="26"/>
              </w:numPr>
              <w:tabs>
                <w:tab w:val="left" w:pos="248"/>
              </w:tabs>
              <w:spacing w:after="2" w:line="273" w:lineRule="auto"/>
              <w:ind w:firstLine="0"/>
              <w:jc w:val="left"/>
              <w:rPr>
                <w:i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Исследование качества питьевой воды. Ее массовой доли содержания примесей солей металлов. Описание способов устранения временной и постоянной жесткости питьевой воды. </w:t>
            </w:r>
          </w:p>
          <w:p w:rsidR="00765AEA" w:rsidRPr="00226335" w:rsidRDefault="00765AEA" w:rsidP="00226335">
            <w:pPr>
              <w:numPr>
                <w:ilvl w:val="0"/>
                <w:numId w:val="26"/>
              </w:numPr>
              <w:spacing w:after="0" w:line="259" w:lineRule="auto"/>
              <w:ind w:hanging="360"/>
              <w:jc w:val="left"/>
              <w:rPr>
                <w:i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6. Исследование химического состава чая разных марок. Описание процентного содержания соды, жженого сахара, сухих веществ в виде диаграммы. Рекомендательное описание об использовании чая обозначенных марок.</w:t>
            </w:r>
          </w:p>
          <w:p w:rsidR="00765AEA" w:rsidRPr="00226335" w:rsidRDefault="00765AEA" w:rsidP="00226335">
            <w:pPr>
              <w:numPr>
                <w:ilvl w:val="0"/>
                <w:numId w:val="26"/>
              </w:numPr>
              <w:spacing w:after="0" w:line="259" w:lineRule="auto"/>
              <w:ind w:hanging="360"/>
              <w:jc w:val="left"/>
              <w:rPr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7. Исследование массовой доли сахара в кондитерских и хлебобулочных изделиях.</w:t>
            </w:r>
            <w:r w:rsidRPr="0022633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01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02 </w:t>
            </w:r>
          </w:p>
          <w:p w:rsidR="00765AEA" w:rsidRPr="00226335" w:rsidRDefault="00765AEA" w:rsidP="00226335">
            <w:pPr>
              <w:spacing w:after="16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04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</w:pPr>
            <w:r w:rsidRPr="00226335">
              <w:rPr>
                <w:rFonts w:ascii="Times New Roman" w:eastAsia="Times New Roman" w:hAnsi="Times New Roman" w:cs="Times New Roman"/>
                <w:sz w:val="24"/>
              </w:rPr>
              <w:t xml:space="preserve">ОК 07 </w:t>
            </w:r>
          </w:p>
        </w:tc>
      </w:tr>
    </w:tbl>
    <w:p w:rsidR="00765AEA" w:rsidRPr="00226335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</w:p>
    <w:p w:rsidR="00765AEA" w:rsidRPr="00226335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</w:p>
    <w:tbl>
      <w:tblPr>
        <w:tblW w:w="0" w:type="auto"/>
        <w:tblInd w:w="-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628"/>
        <w:gridCol w:w="2476"/>
        <w:gridCol w:w="5002"/>
      </w:tblGrid>
      <w:tr w:rsidR="00765AEA" w:rsidRPr="00226335" w:rsidTr="00343D5F">
        <w:tc>
          <w:tcPr>
            <w:tcW w:w="2628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color w:val="auto"/>
                <w:kern w:val="1"/>
                <w:sz w:val="22"/>
                <w:lang w:val="ru-RU" w:eastAsia="ar-SA"/>
              </w:rPr>
              <w:t>Результаты обучения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color w:val="auto"/>
                <w:kern w:val="1"/>
                <w:sz w:val="22"/>
                <w:lang w:val="ru-RU" w:eastAsia="ar-SA"/>
              </w:rPr>
              <w:t>Тема работы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b/>
                <w:color w:val="auto"/>
                <w:kern w:val="1"/>
                <w:sz w:val="22"/>
                <w:lang w:val="ru-RU" w:eastAsia="ar-SA"/>
              </w:rPr>
              <w:t>Экспертная оценка</w:t>
            </w:r>
          </w:p>
        </w:tc>
      </w:tr>
      <w:tr w:rsidR="00343D5F" w:rsidRPr="00226335" w:rsidTr="00343D5F">
        <w:tc>
          <w:tcPr>
            <w:tcW w:w="2628" w:type="dxa"/>
            <w:vMerge w:val="restart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jc w:val="left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bCs/>
                <w:color w:val="auto"/>
                <w:kern w:val="1"/>
                <w:sz w:val="22"/>
                <w:lang w:val="ru-RU" w:eastAsia="ar-SA"/>
              </w:rPr>
              <w:t>ЦОПТВ.1.</w:t>
            </w: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 </w:t>
            </w:r>
            <w:r w:rsidRPr="00226335">
              <w:rPr>
                <w:rFonts w:ascii="Times New Roman" w:eastAsia="Times New Roman" w:hAnsi="Times New Roman" w:cs="Times New Roman"/>
                <w:bCs/>
                <w:color w:val="auto"/>
                <w:kern w:val="1"/>
                <w:sz w:val="22"/>
                <w:lang w:val="ru-RU" w:eastAsia="ar-SA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</w:t>
            </w:r>
          </w:p>
        </w:tc>
        <w:tc>
          <w:tcPr>
            <w:tcW w:w="2476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Обсуждение докладов по теме «Русские химики  и их вклад в развитие химической науки».</w:t>
            </w:r>
          </w:p>
        </w:tc>
        <w:tc>
          <w:tcPr>
            <w:tcW w:w="5002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 понимания идеалов и ценностей, результатов  труда, трудовых достижений российского народа</w:t>
            </w:r>
          </w:p>
        </w:tc>
      </w:tr>
      <w:tr w:rsidR="00343D5F" w:rsidRPr="00226335" w:rsidTr="00343D5F">
        <w:tc>
          <w:tcPr>
            <w:tcW w:w="2628" w:type="dxa"/>
            <w:vMerge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1"/>
                <w:sz w:val="22"/>
                <w:lang w:val="ru-RU" w:eastAsia="ar-SA"/>
              </w:rPr>
            </w:pPr>
          </w:p>
        </w:tc>
        <w:tc>
          <w:tcPr>
            <w:tcW w:w="2476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докладов по теме «Биография и деятельность М.В. Ломоносова».</w:t>
            </w:r>
          </w:p>
        </w:tc>
        <w:tc>
          <w:tcPr>
            <w:tcW w:w="5002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Экспертное оценивание мнений понимания идеалов и ценностей, результатов  труда, трудовых достижений российского народа  </w:t>
            </w:r>
          </w:p>
        </w:tc>
      </w:tr>
      <w:tr w:rsidR="00343D5F" w:rsidRPr="00226335" w:rsidTr="00343D5F">
        <w:tc>
          <w:tcPr>
            <w:tcW w:w="2628" w:type="dxa"/>
            <w:vMerge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1"/>
                <w:sz w:val="22"/>
                <w:lang w:val="ru-RU" w:eastAsia="ar-SA"/>
              </w:rPr>
            </w:pPr>
          </w:p>
        </w:tc>
        <w:tc>
          <w:tcPr>
            <w:tcW w:w="2476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презентации  по теме  «Синтез 114-го элемента — триумф российских физиков-ядерщиков»</w:t>
            </w:r>
          </w:p>
        </w:tc>
        <w:tc>
          <w:tcPr>
            <w:tcW w:w="5002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понимания  трудовых  и профессиональных достижений российского народа, его  вклада в развитие страны</w:t>
            </w:r>
          </w:p>
        </w:tc>
      </w:tr>
      <w:tr w:rsidR="00343D5F" w:rsidRPr="00226335" w:rsidTr="00343D5F">
        <w:tc>
          <w:tcPr>
            <w:tcW w:w="2628" w:type="dxa"/>
            <w:vMerge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1"/>
                <w:sz w:val="22"/>
                <w:lang w:val="ru-RU" w:eastAsia="ar-SA"/>
              </w:rPr>
            </w:pPr>
          </w:p>
        </w:tc>
        <w:tc>
          <w:tcPr>
            <w:tcW w:w="2476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презентаций по теме «Жизнь и работы А.М. Бутлерова».</w:t>
            </w:r>
          </w:p>
        </w:tc>
        <w:tc>
          <w:tcPr>
            <w:tcW w:w="5002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проявления ценностного отношения к профессиональным достижениям российского народа  своих земляков их вкладу в развитие своей страны</w:t>
            </w:r>
          </w:p>
        </w:tc>
      </w:tr>
      <w:tr w:rsidR="00343D5F" w:rsidRPr="00226335" w:rsidTr="00343D5F">
        <w:tc>
          <w:tcPr>
            <w:tcW w:w="2628" w:type="dxa"/>
            <w:vMerge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1"/>
                <w:sz w:val="22"/>
                <w:lang w:val="ru-RU" w:eastAsia="ar-SA"/>
              </w:rPr>
            </w:pPr>
          </w:p>
        </w:tc>
        <w:tc>
          <w:tcPr>
            <w:tcW w:w="2476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Обсуждение презентаций по теме «Российские химики-органики»</w:t>
            </w:r>
            <w:r w:rsidRPr="00226335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5002" w:type="dxa"/>
          </w:tcPr>
          <w:p w:rsidR="00343D5F" w:rsidRPr="00226335" w:rsidRDefault="00343D5F" w:rsidP="00226335">
            <w:pPr>
              <w:suppressAutoHyphens/>
              <w:spacing w:after="0" w:line="240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 проявления ценностного отношения к </w:t>
            </w: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4"/>
                <w:lang w:val="ru-RU" w:eastAsia="ar-SA"/>
              </w:rPr>
              <w:t>профессиональным достижениям российского народа , его вкладу в развитие своей страны</w:t>
            </w:r>
          </w:p>
        </w:tc>
      </w:tr>
      <w:tr w:rsidR="00765AEA" w:rsidRPr="00226335" w:rsidTr="00343D5F">
        <w:tc>
          <w:tcPr>
            <w:tcW w:w="2628" w:type="dxa"/>
            <w:vMerge w:val="restart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>ЦОПТВ.3.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Выражающий осознанную готовность к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непрерывному образованию и самообразованию в выбранной сфере профессиональной деятельности.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Обсуждение  подготовленных мини-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проектов по теме «Кухня. Химические реакции»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lastRenderedPageBreak/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сформированности представлений о значении и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ценности выбранной профессии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презентаций по теме «Неметаллы в составе продуктов питания».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осознанной готовности к непрерывному  образованию и самообразованию в выбранной сфере профессиональной деятельности</w:t>
            </w:r>
          </w:p>
        </w:tc>
      </w:tr>
      <w:tr w:rsidR="00765AEA" w:rsidRPr="00226335" w:rsidTr="00343D5F">
        <w:trPr>
          <w:trHeight w:val="1134"/>
        </w:trPr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презентаций по теме «Многообразие неорганических соединений 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осознанной готовности к непрерывному  образованию и самообразованию в выбранной сфере профессиональной деятельности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сравнительной таблицы по теме «Натуральный и синтетический каучук. Плюсы и минусы».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выражения осознанной готовности к непрерывному образованию и самообразованию</w:t>
            </w:r>
          </w:p>
        </w:tc>
      </w:tr>
      <w:tr w:rsidR="00765AEA" w:rsidRPr="00226335" w:rsidTr="00343D5F">
        <w:tc>
          <w:tcPr>
            <w:tcW w:w="2628" w:type="dxa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>ЦОПТВ.5.</w:t>
            </w: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ab/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подготовленных мини-проектов  по теме «Многообразие агрегатных состояний веществ на предприятиях общественного питания».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осознанной готовности к непрерывному образованию и самообразованию в выбранной сфере профессиональной деятельности</w:t>
            </w:r>
          </w:p>
        </w:tc>
      </w:tr>
      <w:tr w:rsidR="00765AEA" w:rsidRPr="00226335" w:rsidTr="00343D5F">
        <w:tc>
          <w:tcPr>
            <w:tcW w:w="2628" w:type="dxa"/>
            <w:vMerge w:val="restart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>ЦОЦНП.3.</w:t>
            </w:r>
          </w:p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Батл по теме «Правда и мифы биографии Д.И. Менделеева»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 демонстрации навыков критического мышления, значимости определения достоверности научной информации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Дискуссия по теме «Плюсы и минусы стеклянной посуды»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Экспертное оценивание мнений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демонстрации навыков критического мышления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Дискуссия по теме «Витализм и его крах».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Экспертное оценивание мнений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значимости определения достоверности научной информации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Дискуссия </w:t>
            </w: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>по теме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«Растительные белки или животные белки. Что полезнее для организма?».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Экспертное оценивание мнений важности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определения </w:t>
            </w:r>
            <w:r w:rsidRPr="00226335"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  <w:t>достоверности научной информации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Дискуссия </w:t>
            </w:r>
            <w:r w:rsidRPr="00226335">
              <w:rPr>
                <w:rFonts w:ascii="Times New Roman" w:hAnsi="Times New Roman" w:cs="Times New Roman"/>
                <w:bCs/>
                <w:color w:val="auto"/>
                <w:sz w:val="24"/>
                <w:lang w:val="ru-RU"/>
              </w:rPr>
              <w:t>по теме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lastRenderedPageBreak/>
              <w:t>«Полиэтилен. Друг или враг?»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lastRenderedPageBreak/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 важности 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lastRenderedPageBreak/>
              <w:t xml:space="preserve">определения </w:t>
            </w:r>
            <w:r w:rsidRPr="00226335">
              <w:rPr>
                <w:rFonts w:ascii="Times New Roman" w:hAnsi="Times New Roman" w:cs="Times New Roman"/>
                <w:bCs/>
                <w:color w:val="auto"/>
                <w:sz w:val="24"/>
                <w:lang w:val="ru-RU"/>
              </w:rPr>
              <w:t>достоверности научной информации</w:t>
            </w:r>
          </w:p>
        </w:tc>
      </w:tr>
      <w:tr w:rsidR="00765AEA" w:rsidRPr="00226335" w:rsidTr="00343D5F">
        <w:tc>
          <w:tcPr>
            <w:tcW w:w="2628" w:type="dxa"/>
            <w:vMerge w:val="restart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ЦОЭВ.1.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ab/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докладов по теме «Химические вещества, как причина экологических проблем».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понимания влияния социально-экономических процессов на природу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докладов по теме « Влияние химии на проблему нехватки воды».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сформированности экологической культуры  и понимания влияния социально-экономических процессов на природу</w:t>
            </w:r>
          </w:p>
        </w:tc>
      </w:tr>
      <w:tr w:rsidR="00765AEA" w:rsidRPr="00226335" w:rsidTr="00343D5F">
        <w:tc>
          <w:tcPr>
            <w:tcW w:w="2628" w:type="dxa"/>
            <w:vMerge w:val="restart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ЦОЭВ.3.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ab/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Обмен мнениями по теме «Аморфные вещества в природе, технике, быту».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важности разумного, бережливого производства и природопользования, ресурсосбережения в быту, в профессиональной среде, общественном пространстве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FFC000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Обмен мнениями по теме «Дисперсные системы для экологической ситуации в мире и регионе».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важности разумного, бережливого производства и природопользования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FFC000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Обмен мнениями по теме  «Аналитическая химия и её влияние на экологическую обстановку».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0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важности разумного, бережливого производства и природопользования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FFC000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Круглый стол по теме «Влияние химии на экологическую обстановку Ульяновской области».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 xml:space="preserve"> </w:t>
            </w: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 </w:t>
            </w:r>
            <w:r w:rsidRPr="00226335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значимости разумного, бережливого производства и природопользования</w:t>
            </w:r>
          </w:p>
        </w:tc>
      </w:tr>
      <w:tr w:rsidR="00765AEA" w:rsidRPr="00226335" w:rsidTr="00343D5F">
        <w:tc>
          <w:tcPr>
            <w:tcW w:w="2628" w:type="dxa"/>
            <w:vMerge w:val="restart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ЦОЭВ.4.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ab/>
              <w:t xml:space="preserve">Имеющий и развивающий опыт экологически направленной, природоохранной, ресурсосберегающей деятельности, в том числе в рамках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выбранной специальности, способствующий его приобретению другими людьми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Обсуждение презентаций по теме «Альтернативные источники энергии».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развития опыта  экологически направленной, природоохранной, ресурсосберегающей деятельности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Дискуссия на предмет необходимости «Плюсы и минусы металлической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 xml:space="preserve">посуды»  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lastRenderedPageBreak/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развития опыта экологической направленности в рамках выбранной профессии</w:t>
            </w:r>
          </w:p>
        </w:tc>
      </w:tr>
      <w:tr w:rsidR="00765AEA" w:rsidRPr="00226335" w:rsidTr="00343D5F">
        <w:tc>
          <w:tcPr>
            <w:tcW w:w="2628" w:type="dxa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lastRenderedPageBreak/>
              <w:t>ЦОЭВ.1.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Обмен мнения в ходе виртуальной экскурсии по музею химической посуды.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 xml:space="preserve"> понимания ценности российского художественного наследия</w:t>
            </w:r>
          </w:p>
        </w:tc>
      </w:tr>
      <w:tr w:rsidR="00765AEA" w:rsidRPr="00226335" w:rsidTr="00343D5F">
        <w:tc>
          <w:tcPr>
            <w:tcW w:w="2628" w:type="dxa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ЦОЭВ.4.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ab/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Обсуждение  подготовленных мини-проектов по теме Организация и обсуждение  мини-проекта «Лучшая кристаллическая решетка» 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 осознанного творческого самовыражения, реализацию творческих способностей</w:t>
            </w:r>
          </w:p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</w:p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</w:p>
        </w:tc>
      </w:tr>
      <w:tr w:rsidR="00765AEA" w:rsidRPr="00226335" w:rsidTr="00343D5F">
        <w:tc>
          <w:tcPr>
            <w:tcW w:w="2628" w:type="dxa"/>
            <w:vMerge w:val="restart"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ЦОФВ.1.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ab/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Обсуждение докладов  по теме «Удобрения. Положительное и негативное влияние на почву и химический состав продуктов питания».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>Экспертное оценивание мнений понимания в практической деятельности ценности жизни, здоровья и безопасности</w:t>
            </w:r>
          </w:p>
        </w:tc>
      </w:tr>
      <w:tr w:rsidR="00765AEA" w:rsidRPr="00226335" w:rsidTr="00343D5F">
        <w:tc>
          <w:tcPr>
            <w:tcW w:w="2628" w:type="dxa"/>
            <w:vMerge/>
          </w:tcPr>
          <w:p w:rsidR="00765AEA" w:rsidRPr="00226335" w:rsidRDefault="00765AEA" w:rsidP="00226335">
            <w:pPr>
              <w:spacing w:after="200" w:line="276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2"/>
                <w:lang w:val="ru-RU"/>
              </w:rPr>
            </w:pPr>
          </w:p>
        </w:tc>
        <w:tc>
          <w:tcPr>
            <w:tcW w:w="2476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Обсуждение докладов по теме «Содержание нитратов в продуктах растительного происхождения».</w:t>
            </w:r>
          </w:p>
        </w:tc>
        <w:tc>
          <w:tcPr>
            <w:tcW w:w="5002" w:type="dxa"/>
          </w:tcPr>
          <w:p w:rsidR="00765AEA" w:rsidRPr="00226335" w:rsidRDefault="00765AEA" w:rsidP="00226335">
            <w:pPr>
              <w:suppressAutoHyphens/>
              <w:spacing w:after="120" w:line="276" w:lineRule="auto"/>
              <w:ind w:left="0" w:right="13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</w:pPr>
            <w:r w:rsidRPr="00226335">
              <w:rPr>
                <w:rFonts w:ascii="Times New Roman" w:eastAsia="Times New Roman" w:hAnsi="Times New Roman" w:cs="Times New Roman"/>
                <w:color w:val="auto"/>
                <w:kern w:val="1"/>
                <w:sz w:val="22"/>
                <w:lang w:val="ru-RU" w:eastAsia="ar-SA"/>
              </w:rPr>
              <w:t xml:space="preserve">Экспертное оценивание мнений </w:t>
            </w:r>
            <w:r w:rsidRPr="00226335">
              <w:rPr>
                <w:rFonts w:ascii="Times New Roman" w:hAnsi="Times New Roman" w:cs="Times New Roman"/>
                <w:color w:val="auto"/>
                <w:sz w:val="22"/>
                <w:lang w:val="ru-RU"/>
              </w:rPr>
              <w:t>понимания в практической деятельности ценности жизни, здоровья и безопасности</w:t>
            </w:r>
          </w:p>
        </w:tc>
      </w:tr>
    </w:tbl>
    <w:p w:rsidR="00765AEA" w:rsidRPr="00226335" w:rsidRDefault="00765AEA" w:rsidP="00765AEA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color w:val="auto"/>
          <w:lang w:val="ru-RU"/>
        </w:rPr>
      </w:pPr>
    </w:p>
    <w:p w:rsidR="00765AEA" w:rsidRPr="00226335" w:rsidRDefault="00765AEA" w:rsidP="00765AEA">
      <w:pPr>
        <w:spacing w:after="0" w:line="259" w:lineRule="auto"/>
        <w:ind w:left="0" w:firstLine="0"/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226335">
        <w:rPr>
          <w:rFonts w:ascii="Times New Roman" w:hAnsi="Times New Roman" w:cs="Times New Roman"/>
          <w:b/>
          <w:color w:val="auto"/>
          <w:lang w:val="ru-RU"/>
        </w:rPr>
        <w:t xml:space="preserve">План внеурочной деятельности по </w:t>
      </w:r>
    </w:p>
    <w:p w:rsidR="00765AEA" w:rsidRPr="00226335" w:rsidRDefault="00765AEA" w:rsidP="00765AEA">
      <w:pPr>
        <w:spacing w:after="0" w:line="259" w:lineRule="auto"/>
        <w:ind w:left="0" w:firstLine="0"/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226335">
        <w:rPr>
          <w:rFonts w:ascii="Times New Roman" w:hAnsi="Times New Roman" w:cs="Times New Roman"/>
          <w:b/>
          <w:color w:val="auto"/>
          <w:lang w:val="ru-RU"/>
        </w:rPr>
        <w:t xml:space="preserve">достижению инвариантных целевых ориентиров программы воспитания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2858"/>
        <w:gridCol w:w="1588"/>
        <w:gridCol w:w="1530"/>
        <w:gridCol w:w="1134"/>
        <w:gridCol w:w="1951"/>
      </w:tblGrid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sz w:val="22"/>
                <w:lang w:val="ru-RU"/>
              </w:rPr>
              <w:t>№</w:t>
            </w:r>
          </w:p>
        </w:tc>
        <w:tc>
          <w:tcPr>
            <w:tcW w:w="285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Код и наименование инвариантных целевых ориентиров</w:t>
            </w: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Тема события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(мероприятия)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Содержание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 xml:space="preserve">Формат 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Форма деятельности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Дата проведения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Группа обучающихся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  <w:t>Средства динамика достижения целевых ориентиров</w:t>
            </w:r>
          </w:p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1</w:t>
            </w:r>
          </w:p>
        </w:tc>
        <w:tc>
          <w:tcPr>
            <w:tcW w:w="2858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ЦОПТВ.1.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Понимающий профессиональные </w:t>
            </w: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 xml:space="preserve">Семинар «Вклад русских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химиков во время ВОВ»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 xml:space="preserve">Групповое обсуждение проблемных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 xml:space="preserve">вопросов 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ПД-1</w:t>
            </w:r>
          </w:p>
          <w:p w:rsidR="00765AEA" w:rsidRPr="00226335" w:rsidRDefault="00765AEA" w:rsidP="00226335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Экспертная оценка высказываний,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суждений о профессиональных достижениях народа и вклад в развитие своей страны</w:t>
            </w: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2</w:t>
            </w:r>
          </w:p>
        </w:tc>
        <w:tc>
          <w:tcPr>
            <w:tcW w:w="2858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Семинар «Химики моей страны»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Рассуждения по темам семинара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ПД-1</w:t>
            </w:r>
          </w:p>
          <w:p w:rsidR="00765AEA" w:rsidRPr="00226335" w:rsidRDefault="00765AEA" w:rsidP="00226335">
            <w:pPr>
              <w:jc w:val="center"/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Экспертная оценка высказываний, суждений о профессиональных достижениях народа и вклад в развитие своей страны</w:t>
            </w:r>
            <w:r w:rsidRPr="00226335">
              <w:rPr>
                <w:rFonts w:ascii="Times New Roman" w:hAnsi="Times New Roman" w:cs="Times New Roman"/>
                <w:color w:val="FF0000"/>
                <w:sz w:val="22"/>
                <w:lang w:val="ru-RU"/>
              </w:rPr>
              <w:t>.</w:t>
            </w: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3</w:t>
            </w:r>
          </w:p>
        </w:tc>
        <w:tc>
          <w:tcPr>
            <w:tcW w:w="2858" w:type="dxa"/>
            <w:vMerge w:val="restart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ЦОЦНП.1.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Квест-игра  «Минералы Ульяновской области» 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Обмен мнениями по результатам квест-игры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ПД-1</w:t>
            </w:r>
          </w:p>
          <w:p w:rsidR="00765AEA" w:rsidRPr="00226335" w:rsidRDefault="00765AEA" w:rsidP="00226335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Экспертная оценка высказываний о важности выражения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познавательных интересы в разных предметных областях</w:t>
            </w: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4</w:t>
            </w:r>
          </w:p>
        </w:tc>
        <w:tc>
          <w:tcPr>
            <w:tcW w:w="2858" w:type="dxa"/>
            <w:vMerge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Семинар «Загадки чая. Неизвестное об известном»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Групповое обсуждение проблемных вопросов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ПД-1</w:t>
            </w:r>
          </w:p>
          <w:p w:rsidR="00765AEA" w:rsidRPr="00226335" w:rsidRDefault="00765AEA" w:rsidP="00226335">
            <w:pPr>
              <w:jc w:val="center"/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Экспертная оценка высказываний о важности  выражения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познавательных интересы в разных предметных областях </w:t>
            </w: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5</w:t>
            </w:r>
          </w:p>
        </w:tc>
        <w:tc>
          <w:tcPr>
            <w:tcW w:w="285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ЦОЭВ.1.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Онлайн-экскурсия по музею Казанской химической школы. Обсуждение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Беседа по результатам экскурсии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ПД-1</w:t>
            </w:r>
          </w:p>
          <w:p w:rsidR="00765AEA" w:rsidRPr="00226335" w:rsidRDefault="00765AEA" w:rsidP="00226335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Экспертная оценка высказываний  на понимание ценности российского художественного наследия.</w:t>
            </w: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6</w:t>
            </w:r>
          </w:p>
        </w:tc>
        <w:tc>
          <w:tcPr>
            <w:tcW w:w="285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>ЦОЭВ.1.</w:t>
            </w:r>
            <w:r w:rsidRPr="00226335">
              <w:rPr>
                <w:rFonts w:ascii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t xml:space="preserve">Демонстрирующий в поведении сформированность экологической культуры на основе понимания влияния социально-экономических процессов на природу, в </w:t>
            </w:r>
            <w:r w:rsidRPr="00226335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том числе на глобальном уровне, ответственность за действия в природной среде.</w:t>
            </w: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Семинар «Химическое загрязнение и глобальные  проблемы»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Групповое обсуждение проблемных вопросов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ПД-1</w:t>
            </w:r>
          </w:p>
          <w:p w:rsidR="00765AEA" w:rsidRPr="00226335" w:rsidRDefault="00765AEA" w:rsidP="00226335">
            <w:pPr>
              <w:jc w:val="center"/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 xml:space="preserve">Экспертная оценка высказываний, суждений понимания влияния социально-экономических процессов на природу, в том числе на </w:t>
            </w: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глобальном уровне</w:t>
            </w:r>
          </w:p>
        </w:tc>
      </w:tr>
      <w:tr w:rsidR="00765AEA" w:rsidRPr="00226335" w:rsidTr="00343D5F">
        <w:tc>
          <w:tcPr>
            <w:tcW w:w="511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7</w:t>
            </w:r>
          </w:p>
        </w:tc>
        <w:tc>
          <w:tcPr>
            <w:tcW w:w="285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22633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ЦОЭВ.3.</w:t>
            </w:r>
            <w:r w:rsidRPr="00226335">
              <w:rPr>
                <w:rFonts w:ascii="Times New Roman" w:hAnsi="Times New Roman" w:cs="Times New Roman"/>
                <w:color w:val="FF0000"/>
                <w:szCs w:val="28"/>
                <w:lang w:val="ru-RU"/>
              </w:rPr>
              <w:t xml:space="preserve"> </w:t>
            </w:r>
            <w:r w:rsidRPr="0022633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1588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мини-проекты по теме  «Загрязнение окружающей среды транспортом»</w:t>
            </w:r>
          </w:p>
        </w:tc>
        <w:tc>
          <w:tcPr>
            <w:tcW w:w="1530" w:type="dxa"/>
            <w:shd w:val="clear" w:color="auto" w:fill="auto"/>
          </w:tcPr>
          <w:p w:rsidR="00765AEA" w:rsidRPr="00226335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Обсуждение в рамках защиты мини-проектов</w:t>
            </w:r>
          </w:p>
        </w:tc>
        <w:tc>
          <w:tcPr>
            <w:tcW w:w="1134" w:type="dxa"/>
            <w:shd w:val="clear" w:color="auto" w:fill="auto"/>
          </w:tcPr>
          <w:p w:rsidR="00765AEA" w:rsidRPr="00226335" w:rsidRDefault="00765AEA" w:rsidP="00226335">
            <w:pPr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ПД-1</w:t>
            </w:r>
          </w:p>
          <w:p w:rsidR="00765AEA" w:rsidRPr="00226335" w:rsidRDefault="00765AEA" w:rsidP="00226335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ПД-2</w:t>
            </w:r>
          </w:p>
        </w:tc>
        <w:tc>
          <w:tcPr>
            <w:tcW w:w="1951" w:type="dxa"/>
            <w:shd w:val="clear" w:color="auto" w:fill="auto"/>
          </w:tcPr>
          <w:p w:rsidR="00765AEA" w:rsidRPr="002B5FF4" w:rsidRDefault="00765AEA" w:rsidP="00226335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  <w:r w:rsidRPr="00226335">
              <w:rPr>
                <w:rFonts w:ascii="Times New Roman" w:hAnsi="Times New Roman" w:cs="Times New Roman"/>
                <w:sz w:val="22"/>
                <w:lang w:val="ru-RU"/>
              </w:rPr>
              <w:t>Экспертная оценка высказываний, суждений бережливого производства и природопользования, ресурсосбережения в общественном пространстве.</w:t>
            </w:r>
          </w:p>
        </w:tc>
      </w:tr>
    </w:tbl>
    <w:p w:rsidR="00765AEA" w:rsidRPr="000E3F79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  <w:r w:rsidRPr="000D2A05">
        <w:rPr>
          <w:rFonts w:ascii="Times New Roman" w:hAnsi="Times New Roman" w:cs="Times New Roman"/>
          <w:b/>
          <w:lang w:val="ru-RU"/>
        </w:rPr>
        <w:br/>
      </w:r>
    </w:p>
    <w:p w:rsidR="00765AEA" w:rsidRPr="000E3F79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</w:p>
    <w:p w:rsidR="00765AEA" w:rsidRPr="000E3F79" w:rsidRDefault="00765AEA" w:rsidP="00765AEA">
      <w:pPr>
        <w:spacing w:after="0"/>
        <w:rPr>
          <w:vanish/>
          <w:lang w:val="ru-RU"/>
        </w:rPr>
      </w:pPr>
    </w:p>
    <w:p w:rsidR="00765AEA" w:rsidRPr="000E3F79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</w:p>
    <w:p w:rsidR="00765AEA" w:rsidRPr="00044D38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</w:p>
    <w:p w:rsidR="00765AEA" w:rsidRPr="000E3F79" w:rsidRDefault="00765AEA" w:rsidP="00765AEA">
      <w:pPr>
        <w:spacing w:after="0" w:line="259" w:lineRule="auto"/>
        <w:ind w:left="-1701" w:right="11058" w:firstLine="0"/>
        <w:jc w:val="left"/>
        <w:rPr>
          <w:lang w:val="ru-RU"/>
        </w:rPr>
      </w:pPr>
    </w:p>
    <w:p w:rsidR="00765AEA" w:rsidRPr="00044D38" w:rsidRDefault="00765AEA" w:rsidP="00765AEA">
      <w:pPr>
        <w:spacing w:after="0" w:line="259" w:lineRule="auto"/>
        <w:ind w:left="0" w:firstLine="0"/>
        <w:rPr>
          <w:lang w:val="ru-RU"/>
        </w:rPr>
      </w:pPr>
      <w:r w:rsidRPr="00044D38">
        <w:rPr>
          <w:lang w:val="ru-RU"/>
        </w:rPr>
        <w:t xml:space="preserve"> </w:t>
      </w:r>
    </w:p>
    <w:p w:rsidR="00765AEA" w:rsidRPr="002B2109" w:rsidRDefault="00765AEA" w:rsidP="00765AEA">
      <w:pPr>
        <w:ind w:left="-14" w:right="59" w:firstLine="709"/>
        <w:rPr>
          <w:rFonts w:ascii="Times New Roman" w:hAnsi="Times New Roman" w:cs="Times New Roman"/>
          <w:szCs w:val="28"/>
          <w:lang w:val="ru-RU"/>
        </w:rPr>
      </w:pPr>
    </w:p>
    <w:p w:rsidR="00765AEA" w:rsidRPr="0038257C" w:rsidRDefault="00765AEA" w:rsidP="00765AEA">
      <w:pPr>
        <w:spacing w:after="0" w:line="259" w:lineRule="auto"/>
        <w:ind w:left="-1701" w:right="11058" w:firstLine="0"/>
        <w:rPr>
          <w:rFonts w:ascii="Times New Roman" w:hAnsi="Times New Roman" w:cs="Times New Roman"/>
          <w:szCs w:val="28"/>
          <w:lang w:val="ru-RU"/>
        </w:rPr>
      </w:pPr>
    </w:p>
    <w:p w:rsidR="00765AEA" w:rsidRPr="0038257C" w:rsidRDefault="00765AEA" w:rsidP="00765AEA">
      <w:pPr>
        <w:rPr>
          <w:rFonts w:ascii="Times New Roman" w:hAnsi="Times New Roman" w:cs="Times New Roman"/>
          <w:szCs w:val="28"/>
          <w:lang w:val="ru-RU"/>
        </w:rPr>
      </w:pPr>
    </w:p>
    <w:p w:rsidR="005276E6" w:rsidRPr="00765AEA" w:rsidRDefault="005276E6">
      <w:pPr>
        <w:rPr>
          <w:lang w:val="ru-RU"/>
        </w:rPr>
      </w:pPr>
    </w:p>
    <w:sectPr w:rsidR="005276E6" w:rsidRPr="00765AEA" w:rsidSect="00226335">
      <w:footerReference w:type="even" r:id="rId30"/>
      <w:footerReference w:type="default" r:id="rId31"/>
      <w:footerReference w:type="first" r:id="rId32"/>
      <w:pgSz w:w="11906" w:h="16838"/>
      <w:pgMar w:top="859" w:right="707" w:bottom="1202" w:left="1276" w:header="720" w:footer="8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8C4" w:rsidRDefault="005C48C4">
      <w:pPr>
        <w:spacing w:after="0" w:line="240" w:lineRule="auto"/>
      </w:pPr>
      <w:r>
        <w:separator/>
      </w:r>
    </w:p>
  </w:endnote>
  <w:endnote w:type="continuationSeparator" w:id="0">
    <w:p w:rsidR="005C48C4" w:rsidRDefault="005C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7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-154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-154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3D5F" w:rsidRPr="00343D5F">
      <w:rPr>
        <w:noProof/>
        <w:sz w:val="22"/>
      </w:rPr>
      <w:t>33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-154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3D5F" w:rsidRPr="00343D5F">
      <w:rPr>
        <w:noProof/>
        <w:sz w:val="22"/>
      </w:rPr>
      <w:t>39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7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3D5F" w:rsidRPr="00343D5F">
      <w:rPr>
        <w:noProof/>
        <w:sz w:val="22"/>
      </w:rPr>
      <w:t>3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-80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 w:rsidP="00226335">
    <w:pPr>
      <w:spacing w:after="0" w:line="259" w:lineRule="auto"/>
      <w:ind w:left="0" w:right="-80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3D5F" w:rsidRPr="00343D5F">
      <w:rPr>
        <w:noProof/>
        <w:sz w:val="22"/>
      </w:rPr>
      <w:t>13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0" w:line="259" w:lineRule="auto"/>
      <w:ind w:left="0" w:right="-80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35" w:rsidRDefault="0022633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8C4" w:rsidRDefault="005C48C4">
      <w:pPr>
        <w:spacing w:after="0" w:line="240" w:lineRule="auto"/>
      </w:pPr>
      <w:r>
        <w:separator/>
      </w:r>
    </w:p>
  </w:footnote>
  <w:footnote w:type="continuationSeparator" w:id="0">
    <w:p w:rsidR="005C48C4" w:rsidRDefault="005C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1AB2"/>
    <w:multiLevelType w:val="hybridMultilevel"/>
    <w:tmpl w:val="44749430"/>
    <w:lvl w:ilvl="0" w:tplc="65B8D3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6BE7"/>
    <w:multiLevelType w:val="hybridMultilevel"/>
    <w:tmpl w:val="955A1EB2"/>
    <w:lvl w:ilvl="0" w:tplc="1804AB12">
      <w:start w:val="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C23E40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848B16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3C7016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201ED4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8C087E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4AAD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C05C56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6E99A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2C5189"/>
    <w:multiLevelType w:val="hybridMultilevel"/>
    <w:tmpl w:val="63C84E52"/>
    <w:lvl w:ilvl="0" w:tplc="018E1ECE">
      <w:start w:val="1"/>
      <w:numFmt w:val="bullet"/>
      <w:lvlText w:val="-"/>
      <w:lvlJc w:val="left"/>
      <w:pPr>
        <w:ind w:left="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E65EE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87540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1E478A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A2232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2CDBDA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8060B4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4EDAF0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208548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86647A"/>
    <w:multiLevelType w:val="hybridMultilevel"/>
    <w:tmpl w:val="D3BED4A0"/>
    <w:lvl w:ilvl="0" w:tplc="8896672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CACDC0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0B356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544D8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D4DF0C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CBE04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A2F2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6C8C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8EEA6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7D7DFA"/>
    <w:multiLevelType w:val="hybridMultilevel"/>
    <w:tmpl w:val="5F3E2210"/>
    <w:lvl w:ilvl="0" w:tplc="22FEF65E">
      <w:start w:val="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C84A32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643676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641B66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C06C06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02A222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9EC38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74B632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B2E850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1A1E12"/>
    <w:multiLevelType w:val="hybridMultilevel"/>
    <w:tmpl w:val="8850F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A39ED"/>
    <w:multiLevelType w:val="hybridMultilevel"/>
    <w:tmpl w:val="06289328"/>
    <w:lvl w:ilvl="0" w:tplc="EB4C652C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FCC16C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647C4E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DC715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161C32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18D06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ACEC18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CEDA7E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0EE7B8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D5198B"/>
    <w:multiLevelType w:val="hybridMultilevel"/>
    <w:tmpl w:val="4D9E3A5E"/>
    <w:lvl w:ilvl="0" w:tplc="4874E8C4">
      <w:start w:val="1"/>
      <w:numFmt w:val="decimal"/>
      <w:lvlText w:val="%1."/>
      <w:lvlJc w:val="left"/>
      <w:pPr>
        <w:ind w:left="36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8" w15:restartNumberingAfterBreak="0">
    <w:nsid w:val="27A93E0B"/>
    <w:multiLevelType w:val="hybridMultilevel"/>
    <w:tmpl w:val="C0122656"/>
    <w:lvl w:ilvl="0" w:tplc="F814BC6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523B90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66122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E3ED6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E716C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41476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F2EE6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3AA110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F69F58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EA01E6"/>
    <w:multiLevelType w:val="hybridMultilevel"/>
    <w:tmpl w:val="01BC09DA"/>
    <w:lvl w:ilvl="0" w:tplc="7422C62C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2914E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DEB5A6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C27ABC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C3118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8CA9B2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C93B0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E6E0C0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44B5A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00773F"/>
    <w:multiLevelType w:val="hybridMultilevel"/>
    <w:tmpl w:val="5600C3E2"/>
    <w:lvl w:ilvl="0" w:tplc="90046072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1" w15:restartNumberingAfterBreak="0">
    <w:nsid w:val="2B1D2E76"/>
    <w:multiLevelType w:val="hybridMultilevel"/>
    <w:tmpl w:val="4DE81260"/>
    <w:lvl w:ilvl="0" w:tplc="69822342">
      <w:start w:val="1"/>
      <w:numFmt w:val="bullet"/>
      <w:lvlText w:val="-"/>
      <w:lvlJc w:val="left"/>
      <w:pPr>
        <w:ind w:left="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125762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9C9594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F8881E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865F60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02AE08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22C260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C49408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3E9704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EC4198"/>
    <w:multiLevelType w:val="hybridMultilevel"/>
    <w:tmpl w:val="6D44529E"/>
    <w:lvl w:ilvl="0" w:tplc="F7C6248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201E4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D2CA24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36741A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2D64C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2DD98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AB4B8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675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7E317E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5F4092"/>
    <w:multiLevelType w:val="hybridMultilevel"/>
    <w:tmpl w:val="DE7CF1A4"/>
    <w:lvl w:ilvl="0" w:tplc="B1DCF71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BC6444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60C88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A0AEA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0CB9C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656F4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2A734A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9ECFA2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A871C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60237A"/>
    <w:multiLevelType w:val="hybridMultilevel"/>
    <w:tmpl w:val="76E6EACC"/>
    <w:lvl w:ilvl="0" w:tplc="167CF74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86981E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72A710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EA6190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ED00A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BCFA7A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4EF892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2ABE8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8499C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B727B7"/>
    <w:multiLevelType w:val="hybridMultilevel"/>
    <w:tmpl w:val="00727282"/>
    <w:lvl w:ilvl="0" w:tplc="637CF5B2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C8404E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807136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8E3066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D035E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00CD7C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68DFFE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A89D9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50FDA6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4E2BE0"/>
    <w:multiLevelType w:val="hybridMultilevel"/>
    <w:tmpl w:val="E6C6C1DC"/>
    <w:lvl w:ilvl="0" w:tplc="950C799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60B8C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44AC4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1A915E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AE042A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AE32AC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6A3AC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C172A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DE2CEA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A668EA"/>
    <w:multiLevelType w:val="hybridMultilevel"/>
    <w:tmpl w:val="3AB81A52"/>
    <w:lvl w:ilvl="0" w:tplc="0DCA7E3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8D606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3C9786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48440E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C4B9A8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AAEFEC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6D46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34659C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9675F8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7784154"/>
    <w:multiLevelType w:val="hybridMultilevel"/>
    <w:tmpl w:val="F0EAE0D6"/>
    <w:lvl w:ilvl="0" w:tplc="273ED04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04BE02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4E510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C361E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D45A7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0122C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E9BF0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1A99E6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9AD5BA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5679CF"/>
    <w:multiLevelType w:val="hybridMultilevel"/>
    <w:tmpl w:val="955A0A3E"/>
    <w:lvl w:ilvl="0" w:tplc="61EC08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ECBF2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F05494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3C56A8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303E18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D86130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64BB2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43144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082BA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D6579B8"/>
    <w:multiLevelType w:val="hybridMultilevel"/>
    <w:tmpl w:val="A4D885B8"/>
    <w:lvl w:ilvl="0" w:tplc="6D00182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A24A2">
      <w:start w:val="1"/>
      <w:numFmt w:val="lowerLetter"/>
      <w:lvlText w:val="%2"/>
      <w:lvlJc w:val="left"/>
      <w:pPr>
        <w:ind w:left="1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008B60">
      <w:start w:val="1"/>
      <w:numFmt w:val="lowerRoman"/>
      <w:lvlText w:val="%3"/>
      <w:lvlJc w:val="left"/>
      <w:pPr>
        <w:ind w:left="1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D2C6AA">
      <w:start w:val="1"/>
      <w:numFmt w:val="decimal"/>
      <w:lvlText w:val="%4"/>
      <w:lvlJc w:val="left"/>
      <w:pPr>
        <w:ind w:left="2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2A1BC">
      <w:start w:val="1"/>
      <w:numFmt w:val="lowerLetter"/>
      <w:lvlText w:val="%5"/>
      <w:lvlJc w:val="left"/>
      <w:pPr>
        <w:ind w:left="3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74AEFC">
      <w:start w:val="1"/>
      <w:numFmt w:val="lowerRoman"/>
      <w:lvlText w:val="%6"/>
      <w:lvlJc w:val="left"/>
      <w:pPr>
        <w:ind w:left="4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067D92">
      <w:start w:val="1"/>
      <w:numFmt w:val="decimal"/>
      <w:lvlText w:val="%7"/>
      <w:lvlJc w:val="left"/>
      <w:pPr>
        <w:ind w:left="4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EAB7C0">
      <w:start w:val="1"/>
      <w:numFmt w:val="lowerLetter"/>
      <w:lvlText w:val="%8"/>
      <w:lvlJc w:val="left"/>
      <w:pPr>
        <w:ind w:left="5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072BA">
      <w:start w:val="1"/>
      <w:numFmt w:val="lowerRoman"/>
      <w:lvlText w:val="%9"/>
      <w:lvlJc w:val="left"/>
      <w:pPr>
        <w:ind w:left="6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6F1E3C"/>
    <w:multiLevelType w:val="hybridMultilevel"/>
    <w:tmpl w:val="300EEEE4"/>
    <w:lvl w:ilvl="0" w:tplc="5F0265A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D4F0E0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2B068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A954C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EC3338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54A264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C5CB2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1A4380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A6BA0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4036E9"/>
    <w:multiLevelType w:val="hybridMultilevel"/>
    <w:tmpl w:val="83AA8D4C"/>
    <w:lvl w:ilvl="0" w:tplc="30A477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C2B22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C672B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D63440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424E50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C687FE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8EBE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8670D4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4A3B4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2E63BCA"/>
    <w:multiLevelType w:val="hybridMultilevel"/>
    <w:tmpl w:val="E81280B4"/>
    <w:lvl w:ilvl="0" w:tplc="E7ECEF8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2D0A6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AA2E4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C80F4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94B516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1C6BD0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C170A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3C5F9C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081AE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47462BA"/>
    <w:multiLevelType w:val="hybridMultilevel"/>
    <w:tmpl w:val="6DDCEB46"/>
    <w:lvl w:ilvl="0" w:tplc="9932B9A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1E39DC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0BAAC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07F98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EE5DB2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61F26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8CC54A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43572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461300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5A45A19"/>
    <w:multiLevelType w:val="hybridMultilevel"/>
    <w:tmpl w:val="84508436"/>
    <w:lvl w:ilvl="0" w:tplc="B52038AC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7AC184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46675E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5C7E9A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60C8C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EAC4AA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60F97A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14B372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54BFCC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7543333"/>
    <w:multiLevelType w:val="hybridMultilevel"/>
    <w:tmpl w:val="DA848E30"/>
    <w:lvl w:ilvl="0" w:tplc="45A05BF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4632D4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0560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2CBBDC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D4C2E8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5E29E2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D49278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5CABB8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E9A32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AD637B2"/>
    <w:multiLevelType w:val="hybridMultilevel"/>
    <w:tmpl w:val="EB62B1D0"/>
    <w:lvl w:ilvl="0" w:tplc="25267B3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A2B70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EC5A22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8C2B04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5D56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4AD2D4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01768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C12FE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3299B8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F9135F8"/>
    <w:multiLevelType w:val="hybridMultilevel"/>
    <w:tmpl w:val="76727600"/>
    <w:lvl w:ilvl="0" w:tplc="5C70907C">
      <w:start w:val="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7CC774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88E196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72A0A0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28BF2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E1516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B49B8C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881E9E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587F86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9E771B"/>
    <w:multiLevelType w:val="hybridMultilevel"/>
    <w:tmpl w:val="1F9284C6"/>
    <w:lvl w:ilvl="0" w:tplc="3F06347E">
      <w:start w:val="1"/>
      <w:numFmt w:val="decimal"/>
      <w:lvlText w:val="%1."/>
      <w:lvlJc w:val="left"/>
      <w:pPr>
        <w:ind w:left="36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0" w15:restartNumberingAfterBreak="0">
    <w:nsid w:val="559F6D70"/>
    <w:multiLevelType w:val="hybridMultilevel"/>
    <w:tmpl w:val="5BD8F626"/>
    <w:lvl w:ilvl="0" w:tplc="B8DA2CE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ECA458">
      <w:start w:val="1"/>
      <w:numFmt w:val="bullet"/>
      <w:lvlText w:val="o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24E4A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A063D8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3C11D0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10B18C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5EC504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A6306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6C8E6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D460C5E"/>
    <w:multiLevelType w:val="hybridMultilevel"/>
    <w:tmpl w:val="29B8E2EC"/>
    <w:lvl w:ilvl="0" w:tplc="FA1A777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05AE8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FE4890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CF644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54E0E8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700EA8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B01168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BECF2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C03840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11367DA"/>
    <w:multiLevelType w:val="hybridMultilevel"/>
    <w:tmpl w:val="AEC2C264"/>
    <w:lvl w:ilvl="0" w:tplc="0644D44A">
      <w:start w:val="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FAF604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AACBA2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211F0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F0F25E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AA594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B8B1D4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4E604E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BA4F8E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1967BBE"/>
    <w:multiLevelType w:val="hybridMultilevel"/>
    <w:tmpl w:val="73805126"/>
    <w:lvl w:ilvl="0" w:tplc="EC3EA4F2">
      <w:start w:val="1"/>
      <w:numFmt w:val="decimal"/>
      <w:lvlText w:val="%1."/>
      <w:lvlJc w:val="left"/>
      <w:pPr>
        <w:ind w:left="361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4" w15:restartNumberingAfterBreak="0">
    <w:nsid w:val="652E62D8"/>
    <w:multiLevelType w:val="hybridMultilevel"/>
    <w:tmpl w:val="75D4A0E6"/>
    <w:lvl w:ilvl="0" w:tplc="109A401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1C6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5A7C60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3C023A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A2EDC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7AFBA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A548C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527040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E7122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70150F9"/>
    <w:multiLevelType w:val="hybridMultilevel"/>
    <w:tmpl w:val="57B06880"/>
    <w:lvl w:ilvl="0" w:tplc="7194B1B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A043A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C46EEA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A4A8C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F61EB2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C617D0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4BAF6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FAD766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FCBE70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9C03182"/>
    <w:multiLevelType w:val="hybridMultilevel"/>
    <w:tmpl w:val="ECB478E0"/>
    <w:lvl w:ilvl="0" w:tplc="C11258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E5668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CE1B74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C44DE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2C758A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061D60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CCAD6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F61254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BA99B0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A464A02"/>
    <w:multiLevelType w:val="hybridMultilevel"/>
    <w:tmpl w:val="62A01760"/>
    <w:lvl w:ilvl="0" w:tplc="317CDD38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F0632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1E0ABA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48264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0430B4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9497F6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CD544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FEFEEE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4873F8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C6478E5"/>
    <w:multiLevelType w:val="hybridMultilevel"/>
    <w:tmpl w:val="8AC0555E"/>
    <w:lvl w:ilvl="0" w:tplc="830AAD6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F04766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CB3C6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A24F68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D28B6E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20C80C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3EF72E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1CF290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FC77A8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5E031B"/>
    <w:multiLevelType w:val="hybridMultilevel"/>
    <w:tmpl w:val="A796B7BE"/>
    <w:lvl w:ilvl="0" w:tplc="7CAEBD5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EC554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4F61E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482D2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147E14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389420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32CA2E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21C8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08FE94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963AAF"/>
    <w:multiLevelType w:val="hybridMultilevel"/>
    <w:tmpl w:val="34563F1E"/>
    <w:lvl w:ilvl="0" w:tplc="C7F2121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4B154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C03B12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BE9014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8444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29DB0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34505C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52713A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8467D2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F376C48"/>
    <w:multiLevelType w:val="hybridMultilevel"/>
    <w:tmpl w:val="9AE49BF2"/>
    <w:lvl w:ilvl="0" w:tplc="1B62BC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985696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EB08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7E7F7A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AAD722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360548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724AB8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F071BC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9C63C4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F630E3"/>
    <w:multiLevelType w:val="hybridMultilevel"/>
    <w:tmpl w:val="6CDA4176"/>
    <w:lvl w:ilvl="0" w:tplc="B498AB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2260C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003AE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25A56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0401C4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B6EC0C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F2D234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0EBF3A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065090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A624FAA"/>
    <w:multiLevelType w:val="hybridMultilevel"/>
    <w:tmpl w:val="DEF63A66"/>
    <w:lvl w:ilvl="0" w:tplc="DE2E063E">
      <w:start w:val="4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26A66C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0C300A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ACF22A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2170E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C0A24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E573E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E69F8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F2B584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BF52C6E"/>
    <w:multiLevelType w:val="hybridMultilevel"/>
    <w:tmpl w:val="5D227150"/>
    <w:lvl w:ilvl="0" w:tplc="99F287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50D5FC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BC2AF6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08014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F0CB66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E9BB0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682818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4C2278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D0B068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F1055E8"/>
    <w:multiLevelType w:val="hybridMultilevel"/>
    <w:tmpl w:val="F90E5828"/>
    <w:lvl w:ilvl="0" w:tplc="753CDB8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4B142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A4A2E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C1E0C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8C8324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67FFE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25FB2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E8EC2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CC230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7"/>
  </w:num>
  <w:num w:numId="2">
    <w:abstractNumId w:val="34"/>
  </w:num>
  <w:num w:numId="3">
    <w:abstractNumId w:val="22"/>
  </w:num>
  <w:num w:numId="4">
    <w:abstractNumId w:val="31"/>
  </w:num>
  <w:num w:numId="5">
    <w:abstractNumId w:val="26"/>
  </w:num>
  <w:num w:numId="6">
    <w:abstractNumId w:val="40"/>
  </w:num>
  <w:num w:numId="7">
    <w:abstractNumId w:val="9"/>
  </w:num>
  <w:num w:numId="8">
    <w:abstractNumId w:val="24"/>
  </w:num>
  <w:num w:numId="9">
    <w:abstractNumId w:val="12"/>
  </w:num>
  <w:num w:numId="10">
    <w:abstractNumId w:val="45"/>
  </w:num>
  <w:num w:numId="11">
    <w:abstractNumId w:val="11"/>
  </w:num>
  <w:num w:numId="12">
    <w:abstractNumId w:val="2"/>
  </w:num>
  <w:num w:numId="13">
    <w:abstractNumId w:val="14"/>
  </w:num>
  <w:num w:numId="14">
    <w:abstractNumId w:val="17"/>
  </w:num>
  <w:num w:numId="15">
    <w:abstractNumId w:val="1"/>
  </w:num>
  <w:num w:numId="16">
    <w:abstractNumId w:val="8"/>
  </w:num>
  <w:num w:numId="17">
    <w:abstractNumId w:val="19"/>
  </w:num>
  <w:num w:numId="18">
    <w:abstractNumId w:val="23"/>
  </w:num>
  <w:num w:numId="19">
    <w:abstractNumId w:val="25"/>
  </w:num>
  <w:num w:numId="20">
    <w:abstractNumId w:val="28"/>
  </w:num>
  <w:num w:numId="21">
    <w:abstractNumId w:val="39"/>
  </w:num>
  <w:num w:numId="22">
    <w:abstractNumId w:val="44"/>
  </w:num>
  <w:num w:numId="23">
    <w:abstractNumId w:val="3"/>
  </w:num>
  <w:num w:numId="24">
    <w:abstractNumId w:val="42"/>
  </w:num>
  <w:num w:numId="25">
    <w:abstractNumId w:val="15"/>
  </w:num>
  <w:num w:numId="26">
    <w:abstractNumId w:val="43"/>
  </w:num>
  <w:num w:numId="27">
    <w:abstractNumId w:val="5"/>
  </w:num>
  <w:num w:numId="28">
    <w:abstractNumId w:val="13"/>
  </w:num>
  <w:num w:numId="29">
    <w:abstractNumId w:val="32"/>
  </w:num>
  <w:num w:numId="30">
    <w:abstractNumId w:val="16"/>
  </w:num>
  <w:num w:numId="31">
    <w:abstractNumId w:val="27"/>
  </w:num>
  <w:num w:numId="32">
    <w:abstractNumId w:val="30"/>
  </w:num>
  <w:num w:numId="33">
    <w:abstractNumId w:val="35"/>
  </w:num>
  <w:num w:numId="34">
    <w:abstractNumId w:val="21"/>
  </w:num>
  <w:num w:numId="35">
    <w:abstractNumId w:val="4"/>
  </w:num>
  <w:num w:numId="36">
    <w:abstractNumId w:val="38"/>
  </w:num>
  <w:num w:numId="37">
    <w:abstractNumId w:val="36"/>
  </w:num>
  <w:num w:numId="38">
    <w:abstractNumId w:val="18"/>
  </w:num>
  <w:num w:numId="39">
    <w:abstractNumId w:val="41"/>
  </w:num>
  <w:num w:numId="40">
    <w:abstractNumId w:val="33"/>
  </w:num>
  <w:num w:numId="41">
    <w:abstractNumId w:val="29"/>
  </w:num>
  <w:num w:numId="42">
    <w:abstractNumId w:val="0"/>
  </w:num>
  <w:num w:numId="43">
    <w:abstractNumId w:val="7"/>
  </w:num>
  <w:num w:numId="44">
    <w:abstractNumId w:val="10"/>
  </w:num>
  <w:num w:numId="45">
    <w:abstractNumId w:val="20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EA"/>
    <w:rsid w:val="00050AFC"/>
    <w:rsid w:val="00226335"/>
    <w:rsid w:val="00343D5F"/>
    <w:rsid w:val="005276E6"/>
    <w:rsid w:val="005C48C4"/>
    <w:rsid w:val="0076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0F94"/>
  <w15:docId w15:val="{0D943DF7-881B-4131-9C40-72D8C287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AEA"/>
    <w:pPr>
      <w:spacing w:after="4" w:line="254" w:lineRule="auto"/>
      <w:ind w:left="11" w:hanging="10"/>
      <w:jc w:val="both"/>
    </w:pPr>
    <w:rPr>
      <w:rFonts w:ascii="Calibri" w:eastAsia="Calibri" w:hAnsi="Calibri" w:cs="Calibri"/>
      <w:color w:val="000000"/>
      <w:sz w:val="28"/>
      <w:lang w:val="en-US"/>
    </w:rPr>
  </w:style>
  <w:style w:type="paragraph" w:styleId="1">
    <w:name w:val="heading 1"/>
    <w:next w:val="a"/>
    <w:link w:val="10"/>
    <w:unhideWhenUsed/>
    <w:qFormat/>
    <w:rsid w:val="00765AEA"/>
    <w:pPr>
      <w:keepNext/>
      <w:keepLines/>
      <w:numPr>
        <w:numId w:val="25"/>
      </w:numPr>
      <w:spacing w:after="4" w:line="254" w:lineRule="auto"/>
      <w:ind w:left="11" w:hanging="10"/>
      <w:jc w:val="both"/>
      <w:outlineLvl w:val="0"/>
    </w:pPr>
    <w:rPr>
      <w:rFonts w:ascii="Calibri" w:eastAsia="Calibri" w:hAnsi="Calibri" w:cs="Calibri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AEA"/>
    <w:rPr>
      <w:rFonts w:ascii="Calibri" w:eastAsia="Calibri" w:hAnsi="Calibri" w:cs="Calibri"/>
      <w:color w:val="000000"/>
      <w:sz w:val="28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765AEA"/>
    <w:pPr>
      <w:spacing w:after="0" w:line="265" w:lineRule="auto"/>
    </w:pPr>
    <w:rPr>
      <w:rFonts w:ascii="Calibri" w:eastAsia="Calibri" w:hAnsi="Calibri" w:cs="Calibri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765AEA"/>
    <w:rPr>
      <w:rFonts w:ascii="Calibri" w:eastAsia="Calibri" w:hAnsi="Calibri" w:cs="Calibri"/>
      <w:color w:val="000000"/>
      <w:sz w:val="20"/>
      <w:lang w:val="en-US"/>
    </w:rPr>
  </w:style>
  <w:style w:type="paragraph" w:styleId="11">
    <w:name w:val="toc 1"/>
    <w:hidden/>
    <w:rsid w:val="00765AEA"/>
    <w:pPr>
      <w:spacing w:after="4" w:line="254" w:lineRule="auto"/>
      <w:ind w:left="26" w:right="80" w:hanging="10"/>
      <w:jc w:val="both"/>
    </w:pPr>
    <w:rPr>
      <w:rFonts w:ascii="Calibri" w:eastAsia="Calibri" w:hAnsi="Calibri" w:cs="Calibri"/>
      <w:color w:val="000000"/>
      <w:sz w:val="28"/>
      <w:lang w:val="en-US"/>
    </w:rPr>
  </w:style>
  <w:style w:type="character" w:customStyle="1" w:styleId="footnotemark">
    <w:name w:val="footnote mark"/>
    <w:hidden/>
    <w:rsid w:val="00765AE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765AEA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765A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65AEA"/>
    <w:rPr>
      <w:rFonts w:ascii="Calibri" w:eastAsia="Calibri" w:hAnsi="Calibri" w:cs="Calibri"/>
      <w:color w:val="000000"/>
      <w:sz w:val="28"/>
      <w:lang w:val="en-US"/>
    </w:rPr>
  </w:style>
  <w:style w:type="paragraph" w:styleId="a5">
    <w:name w:val="No Spacing"/>
    <w:uiPriority w:val="1"/>
    <w:qFormat/>
    <w:rsid w:val="00765AEA"/>
    <w:pPr>
      <w:spacing w:after="0" w:line="240" w:lineRule="auto"/>
      <w:ind w:left="11" w:hanging="10"/>
      <w:jc w:val="both"/>
    </w:pPr>
    <w:rPr>
      <w:rFonts w:ascii="Calibri" w:eastAsia="Calibri" w:hAnsi="Calibri" w:cs="Calibri"/>
      <w:color w:val="000000"/>
      <w:sz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6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AEA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8">
    <w:name w:val="List Paragraph"/>
    <w:basedOn w:val="a"/>
    <w:uiPriority w:val="34"/>
    <w:qFormat/>
    <w:rsid w:val="00765AE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65A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65AEA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a"/>
    <w:uiPriority w:val="59"/>
    <w:rsid w:val="00765A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765A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765AEA"/>
    <w:pPr>
      <w:suppressAutoHyphens/>
      <w:spacing w:after="120" w:line="276" w:lineRule="auto"/>
      <w:ind w:left="0" w:firstLine="0"/>
      <w:jc w:val="left"/>
      <w:textAlignment w:val="baseline"/>
    </w:pPr>
    <w:rPr>
      <w:rFonts w:eastAsia="Times New Roman" w:cs="Times New Roman"/>
      <w:color w:val="auto"/>
      <w:kern w:val="1"/>
      <w:sz w:val="22"/>
      <w:lang w:val="ru-RU" w:eastAsia="ar-SA"/>
    </w:rPr>
  </w:style>
  <w:style w:type="character" w:customStyle="1" w:styleId="ac">
    <w:name w:val="Основной текст Знак"/>
    <w:basedOn w:val="a0"/>
    <w:link w:val="ab"/>
    <w:uiPriority w:val="1"/>
    <w:rsid w:val="00765AEA"/>
    <w:rPr>
      <w:rFonts w:ascii="Calibri" w:eastAsia="Times New Roman" w:hAnsi="Calibri" w:cs="Times New Roman"/>
      <w:kern w:val="1"/>
      <w:lang w:eastAsia="ar-SA"/>
    </w:rPr>
  </w:style>
  <w:style w:type="character" w:customStyle="1" w:styleId="markedcontent">
    <w:name w:val="markedcontent"/>
    <w:rsid w:val="00765AEA"/>
  </w:style>
  <w:style w:type="paragraph" w:styleId="ad">
    <w:name w:val="header"/>
    <w:basedOn w:val="a"/>
    <w:link w:val="ae"/>
    <w:uiPriority w:val="99"/>
    <w:unhideWhenUsed/>
    <w:rsid w:val="00765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65AEA"/>
    <w:rPr>
      <w:rFonts w:ascii="Calibri" w:eastAsia="Calibri" w:hAnsi="Calibri" w:cs="Calibri"/>
      <w:color w:val="000000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hyperlink" Target="http://webelements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otential.org.ru/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yperlink" Target="http://www.nanometer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hyperlink" Target="http://elementy.ru/" TargetMode="External"/><Relationship Id="rId29" Type="http://schemas.openxmlformats.org/officeDocument/2006/relationships/hyperlink" Target="http://orgchemlab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chem.dist.mosolymp.ru/" TargetMode="External"/><Relationship Id="rId32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hyperlink" Target="http://gotourl.ru/4787" TargetMode="External"/><Relationship Id="rId28" Type="http://schemas.openxmlformats.org/officeDocument/2006/relationships/hyperlink" Target="http://www.xumuk.ru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12.xml"/><Relationship Id="rId31" Type="http://schemas.openxmlformats.org/officeDocument/2006/relationships/footer" Target="footer1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Relationship Id="rId22" Type="http://schemas.openxmlformats.org/officeDocument/2006/relationships/hyperlink" Target="http://www.hij.ru/" TargetMode="External"/><Relationship Id="rId27" Type="http://schemas.openxmlformats.org/officeDocument/2006/relationships/hyperlink" Target="https://www.cas.org/" TargetMode="External"/><Relationship Id="rId30" Type="http://schemas.openxmlformats.org/officeDocument/2006/relationships/footer" Target="footer13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51</Pages>
  <Words>15099</Words>
  <Characters>86069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38-3</cp:lastModifiedBy>
  <cp:revision>3</cp:revision>
  <dcterms:created xsi:type="dcterms:W3CDTF">2024-09-03T20:32:00Z</dcterms:created>
  <dcterms:modified xsi:type="dcterms:W3CDTF">2024-10-16T10:41:00Z</dcterms:modified>
</cp:coreProperties>
</file>